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6709B8" w14:textId="1CF185B1" w:rsidR="002E6410" w:rsidRPr="00E32314" w:rsidRDefault="002E6410" w:rsidP="00E857CF">
      <w:pPr>
        <w:spacing w:line="360" w:lineRule="auto"/>
        <w:jc w:val="center"/>
        <w:rPr>
          <w:rFonts w:ascii="宋体" w:eastAsia="宋体" w:hAnsi="宋体" w:cs="Times New Roman"/>
          <w:b/>
          <w:sz w:val="24"/>
          <w:szCs w:val="24"/>
        </w:rPr>
      </w:pPr>
      <w:r w:rsidRPr="00E32314">
        <w:rPr>
          <w:rFonts w:ascii="宋体" w:eastAsia="宋体" w:hAnsi="宋体" w:cs="Times New Roman" w:hint="eastAsia"/>
          <w:b/>
          <w:sz w:val="24"/>
          <w:szCs w:val="24"/>
        </w:rPr>
        <w:t>基于安徽省E会学平台</w:t>
      </w:r>
      <w:r w:rsidR="00352BA1" w:rsidRPr="00E32314">
        <w:rPr>
          <w:rFonts w:ascii="宋体" w:eastAsia="宋体" w:hAnsi="宋体" w:cs="Times New Roman" w:hint="eastAsia"/>
          <w:b/>
          <w:sz w:val="24"/>
          <w:szCs w:val="24"/>
        </w:rPr>
        <w:t>的</w:t>
      </w:r>
      <w:r w:rsidR="00DE3C61" w:rsidRPr="00E32314">
        <w:rPr>
          <w:rFonts w:ascii="宋体" w:eastAsia="宋体" w:hAnsi="宋体" w:cs="Times New Roman" w:hint="eastAsia"/>
          <w:b/>
          <w:sz w:val="24"/>
          <w:szCs w:val="24"/>
        </w:rPr>
        <w:t>《量子力学》网上教学</w:t>
      </w:r>
      <w:r w:rsidRPr="00E32314">
        <w:rPr>
          <w:rFonts w:ascii="宋体" w:eastAsia="宋体" w:hAnsi="宋体" w:cs="Times New Roman" w:hint="eastAsia"/>
          <w:b/>
          <w:sz w:val="24"/>
          <w:szCs w:val="24"/>
        </w:rPr>
        <w:t>优秀案例</w:t>
      </w:r>
    </w:p>
    <w:p w14:paraId="6864690D" w14:textId="16DD3228" w:rsidR="00812469" w:rsidRPr="00E32314" w:rsidRDefault="00C34A85" w:rsidP="002E6410">
      <w:pPr>
        <w:spacing w:line="360" w:lineRule="auto"/>
        <w:jc w:val="right"/>
        <w:rPr>
          <w:rFonts w:ascii="宋体" w:eastAsia="宋体" w:hAnsi="宋体" w:cs="Times New Roman"/>
          <w:b/>
          <w:sz w:val="24"/>
          <w:szCs w:val="24"/>
        </w:rPr>
      </w:pPr>
      <w:r w:rsidRPr="00E32314">
        <w:rPr>
          <w:rFonts w:ascii="宋体" w:eastAsia="宋体" w:hAnsi="宋体" w:cs="Times New Roman" w:hint="eastAsia"/>
          <w:b/>
          <w:sz w:val="24"/>
          <w:szCs w:val="24"/>
        </w:rPr>
        <w:t>电子工程学院</w:t>
      </w:r>
      <w:r w:rsidR="002E6410" w:rsidRPr="00E32314">
        <w:rPr>
          <w:rFonts w:ascii="宋体" w:eastAsia="宋体" w:hAnsi="宋体" w:cs="Times New Roman" w:hint="eastAsia"/>
          <w:b/>
          <w:sz w:val="24"/>
          <w:szCs w:val="24"/>
        </w:rPr>
        <w:t>-</w:t>
      </w:r>
      <w:r w:rsidRPr="00E32314">
        <w:rPr>
          <w:rFonts w:ascii="宋体" w:eastAsia="宋体" w:hAnsi="宋体" w:cs="Times New Roman" w:hint="eastAsia"/>
          <w:b/>
          <w:sz w:val="24"/>
          <w:szCs w:val="24"/>
        </w:rPr>
        <w:t>任刚</w:t>
      </w:r>
    </w:p>
    <w:p w14:paraId="6F1F15D3" w14:textId="77777777" w:rsidR="00812469" w:rsidRPr="00E32314" w:rsidRDefault="00812469" w:rsidP="00E32314">
      <w:pPr>
        <w:ind w:firstLineChars="200" w:firstLine="482"/>
        <w:rPr>
          <w:rFonts w:ascii="宋体" w:eastAsia="宋体" w:hAnsi="宋体" w:cs="Times New Roman"/>
          <w:b/>
          <w:sz w:val="24"/>
          <w:szCs w:val="24"/>
        </w:rPr>
      </w:pPr>
      <w:r w:rsidRPr="00E32314">
        <w:rPr>
          <w:rFonts w:ascii="宋体" w:eastAsia="宋体" w:hAnsi="宋体" w:cs="Times New Roman"/>
          <w:b/>
          <w:sz w:val="24"/>
          <w:szCs w:val="24"/>
        </w:rPr>
        <w:t>一、基本信息</w:t>
      </w:r>
    </w:p>
    <w:p w14:paraId="16953465" w14:textId="4B22EDA2" w:rsidR="00812469" w:rsidRPr="00E32314" w:rsidRDefault="00812469" w:rsidP="00E32314">
      <w:pPr>
        <w:ind w:firstLineChars="200" w:firstLine="480"/>
        <w:rPr>
          <w:rFonts w:ascii="宋体" w:eastAsia="宋体" w:hAnsi="宋体" w:cs="Times New Roman"/>
          <w:sz w:val="24"/>
          <w:szCs w:val="24"/>
        </w:rPr>
      </w:pPr>
      <w:r w:rsidRPr="00E32314">
        <w:rPr>
          <w:rFonts w:ascii="宋体" w:eastAsia="宋体" w:hAnsi="宋体" w:cs="Times New Roman"/>
          <w:sz w:val="24"/>
          <w:szCs w:val="24"/>
        </w:rPr>
        <w:t>课程名称：</w:t>
      </w:r>
      <w:r w:rsidR="00E857CF" w:rsidRPr="00E32314">
        <w:rPr>
          <w:rFonts w:ascii="宋体" w:eastAsia="宋体" w:hAnsi="宋体" w:cs="Times New Roman" w:hint="eastAsia"/>
          <w:sz w:val="24"/>
          <w:szCs w:val="24"/>
        </w:rPr>
        <w:t>量子力学</w:t>
      </w:r>
    </w:p>
    <w:p w14:paraId="7507BA2A" w14:textId="5BFA4464" w:rsidR="00812469" w:rsidRPr="00E32314" w:rsidRDefault="00812469" w:rsidP="00E32314">
      <w:pPr>
        <w:ind w:firstLineChars="200" w:firstLine="480"/>
        <w:rPr>
          <w:rFonts w:ascii="宋体" w:eastAsia="宋体" w:hAnsi="宋体" w:cs="Times New Roman"/>
          <w:sz w:val="24"/>
          <w:szCs w:val="24"/>
        </w:rPr>
      </w:pPr>
      <w:r w:rsidRPr="00E32314">
        <w:rPr>
          <w:rFonts w:ascii="宋体" w:eastAsia="宋体" w:hAnsi="宋体" w:cs="Times New Roman"/>
          <w:sz w:val="24"/>
          <w:szCs w:val="24"/>
        </w:rPr>
        <w:t>课程类型：</w:t>
      </w:r>
      <w:r w:rsidR="00166847" w:rsidRPr="00E32314">
        <w:rPr>
          <w:rFonts w:ascii="宋体" w:eastAsia="宋体" w:hAnsi="宋体" w:cs="Times New Roman" w:hint="eastAsia"/>
          <w:sz w:val="24"/>
          <w:szCs w:val="24"/>
        </w:rPr>
        <w:t>√</w:t>
      </w:r>
      <w:r w:rsidRPr="00E32314">
        <w:rPr>
          <w:rFonts w:ascii="宋体" w:eastAsia="宋体" w:hAnsi="宋体" w:cs="Times New Roman"/>
          <w:sz w:val="24"/>
          <w:szCs w:val="24"/>
        </w:rPr>
        <w:t>专业课</w:t>
      </w:r>
    </w:p>
    <w:p w14:paraId="2A6C77C9" w14:textId="2FBC5C46" w:rsidR="00812469" w:rsidRPr="00E32314" w:rsidRDefault="00812469" w:rsidP="00E32314">
      <w:pPr>
        <w:ind w:firstLineChars="200" w:firstLine="480"/>
        <w:rPr>
          <w:rFonts w:ascii="宋体" w:eastAsia="宋体" w:hAnsi="宋体" w:cs="Times New Roman"/>
          <w:sz w:val="24"/>
          <w:szCs w:val="24"/>
        </w:rPr>
      </w:pPr>
      <w:r w:rsidRPr="00E32314">
        <w:rPr>
          <w:rFonts w:ascii="宋体" w:eastAsia="宋体" w:hAnsi="宋体" w:cs="Times New Roman"/>
          <w:sz w:val="24"/>
          <w:szCs w:val="24"/>
        </w:rPr>
        <w:t>开课年级：</w:t>
      </w:r>
      <w:r w:rsidR="000846BC" w:rsidRPr="00E32314">
        <w:rPr>
          <w:rFonts w:ascii="宋体" w:eastAsia="宋体" w:hAnsi="宋体" w:cs="Times New Roman"/>
          <w:sz w:val="24"/>
          <w:szCs w:val="24"/>
        </w:rPr>
        <w:t>2017级</w:t>
      </w:r>
    </w:p>
    <w:p w14:paraId="1E3C362F" w14:textId="678C67F2" w:rsidR="00812469" w:rsidRPr="00E32314" w:rsidRDefault="00812469" w:rsidP="00E32314">
      <w:pPr>
        <w:ind w:firstLineChars="200" w:firstLine="480"/>
        <w:rPr>
          <w:rFonts w:ascii="宋体" w:eastAsia="宋体" w:hAnsi="宋体" w:cs="Times New Roman"/>
          <w:sz w:val="24"/>
          <w:szCs w:val="24"/>
        </w:rPr>
      </w:pPr>
      <w:r w:rsidRPr="00E32314">
        <w:rPr>
          <w:rFonts w:ascii="宋体" w:eastAsia="宋体" w:hAnsi="宋体" w:cs="Times New Roman"/>
          <w:sz w:val="24"/>
          <w:szCs w:val="24"/>
        </w:rPr>
        <w:t>面向专业：</w:t>
      </w:r>
      <w:r w:rsidR="000846BC" w:rsidRPr="00E32314">
        <w:rPr>
          <w:rFonts w:ascii="宋体" w:eastAsia="宋体" w:hAnsi="宋体" w:cs="Times New Roman"/>
          <w:sz w:val="24"/>
          <w:szCs w:val="24"/>
        </w:rPr>
        <w:t>物理学</w:t>
      </w:r>
    </w:p>
    <w:p w14:paraId="06F76C97" w14:textId="7CFCF04C" w:rsidR="00812469" w:rsidRPr="00E32314" w:rsidRDefault="00812469" w:rsidP="00E32314">
      <w:pPr>
        <w:ind w:firstLineChars="200" w:firstLine="480"/>
        <w:rPr>
          <w:rFonts w:ascii="宋体" w:eastAsia="宋体" w:hAnsi="宋体" w:cs="Times New Roman"/>
          <w:sz w:val="24"/>
          <w:szCs w:val="24"/>
        </w:rPr>
      </w:pPr>
      <w:r w:rsidRPr="00E32314">
        <w:rPr>
          <w:rFonts w:ascii="宋体" w:eastAsia="宋体" w:hAnsi="宋体" w:cs="Times New Roman"/>
          <w:sz w:val="24"/>
          <w:szCs w:val="24"/>
        </w:rPr>
        <w:t>教学</w:t>
      </w:r>
      <w:r w:rsidR="007533A5" w:rsidRPr="00E32314">
        <w:rPr>
          <w:rFonts w:ascii="宋体" w:eastAsia="宋体" w:hAnsi="宋体" w:cs="Times New Roman" w:hint="eastAsia"/>
          <w:sz w:val="24"/>
          <w:szCs w:val="24"/>
        </w:rPr>
        <w:t>内容</w:t>
      </w:r>
      <w:r w:rsidRPr="00E32314">
        <w:rPr>
          <w:rFonts w:ascii="宋体" w:eastAsia="宋体" w:hAnsi="宋体" w:cs="Times New Roman"/>
          <w:sz w:val="24"/>
          <w:szCs w:val="24"/>
        </w:rPr>
        <w:t>：</w:t>
      </w:r>
      <w:r w:rsidR="000846BC" w:rsidRPr="00E32314">
        <w:rPr>
          <w:rFonts w:ascii="宋体" w:eastAsia="宋体" w:hAnsi="宋体" w:cs="Times New Roman"/>
          <w:sz w:val="24"/>
          <w:szCs w:val="24"/>
        </w:rPr>
        <w:t>《量子力学》</w:t>
      </w:r>
      <w:r w:rsidRPr="00E32314">
        <w:rPr>
          <w:rFonts w:ascii="宋体" w:eastAsia="宋体" w:hAnsi="宋体" w:cs="Times New Roman"/>
          <w:sz w:val="24"/>
          <w:szCs w:val="24"/>
        </w:rPr>
        <w:tab/>
      </w:r>
      <w:r w:rsidRPr="00E32314">
        <w:rPr>
          <w:rFonts w:ascii="宋体" w:eastAsia="宋体" w:hAnsi="宋体" w:cs="Times New Roman"/>
          <w:sz w:val="24"/>
          <w:szCs w:val="24"/>
        </w:rPr>
        <w:tab/>
      </w:r>
    </w:p>
    <w:p w14:paraId="5D0D8338" w14:textId="021B29FC" w:rsidR="00812469" w:rsidRPr="00E32314" w:rsidRDefault="00812469" w:rsidP="00E32314">
      <w:pPr>
        <w:ind w:firstLineChars="200" w:firstLine="480"/>
        <w:rPr>
          <w:rFonts w:ascii="宋体" w:eastAsia="宋体" w:hAnsi="宋体" w:cs="Times New Roman"/>
          <w:sz w:val="24"/>
          <w:szCs w:val="24"/>
        </w:rPr>
      </w:pPr>
      <w:r w:rsidRPr="00E32314">
        <w:rPr>
          <w:rFonts w:ascii="宋体" w:eastAsia="宋体" w:hAnsi="宋体" w:cs="Times New Roman"/>
          <w:sz w:val="24"/>
          <w:szCs w:val="24"/>
        </w:rPr>
        <w:t>授课学时：</w:t>
      </w:r>
      <w:r w:rsidR="000846BC" w:rsidRPr="00E32314">
        <w:rPr>
          <w:rFonts w:ascii="宋体" w:eastAsia="宋体" w:hAnsi="宋体" w:cs="Times New Roman"/>
          <w:sz w:val="24"/>
          <w:szCs w:val="24"/>
        </w:rPr>
        <w:t>20学时</w:t>
      </w:r>
    </w:p>
    <w:p w14:paraId="6A6FD52E" w14:textId="32CAEFC4" w:rsidR="00812469" w:rsidRPr="00E32314" w:rsidRDefault="00812469" w:rsidP="00E32314">
      <w:pPr>
        <w:ind w:firstLineChars="200" w:firstLine="480"/>
        <w:rPr>
          <w:rFonts w:ascii="宋体" w:eastAsia="宋体" w:hAnsi="宋体" w:cs="Times New Roman"/>
          <w:sz w:val="24"/>
          <w:szCs w:val="24"/>
        </w:rPr>
      </w:pPr>
      <w:r w:rsidRPr="00E32314">
        <w:rPr>
          <w:rFonts w:ascii="宋体" w:eastAsia="宋体" w:hAnsi="宋体" w:cs="Times New Roman"/>
          <w:sz w:val="24"/>
          <w:szCs w:val="24"/>
        </w:rPr>
        <w:t>主讲教师：</w:t>
      </w:r>
      <w:r w:rsidR="000846BC" w:rsidRPr="00E32314">
        <w:rPr>
          <w:rFonts w:ascii="宋体" w:eastAsia="宋体" w:hAnsi="宋体" w:cs="Times New Roman"/>
          <w:sz w:val="24"/>
          <w:szCs w:val="24"/>
        </w:rPr>
        <w:t>任刚</w:t>
      </w:r>
    </w:p>
    <w:p w14:paraId="5F523DBF" w14:textId="3A961FBA" w:rsidR="00BC30D2" w:rsidRPr="00E32314" w:rsidRDefault="00BC30D2" w:rsidP="00E32314">
      <w:pPr>
        <w:ind w:firstLineChars="200" w:firstLine="480"/>
        <w:rPr>
          <w:rFonts w:ascii="宋体" w:eastAsia="宋体" w:hAnsi="宋体" w:cs="Times New Roman"/>
          <w:b/>
          <w:sz w:val="24"/>
          <w:szCs w:val="24"/>
        </w:rPr>
      </w:pPr>
      <w:r w:rsidRPr="00E32314">
        <w:rPr>
          <w:rFonts w:ascii="宋体" w:eastAsia="宋体" w:hAnsi="宋体" w:cs="Times New Roman"/>
          <w:sz w:val="24"/>
          <w:szCs w:val="24"/>
        </w:rPr>
        <w:t>授课形式：</w:t>
      </w:r>
      <w:r w:rsidRPr="00E32314">
        <w:rPr>
          <w:rFonts w:ascii="宋体" w:eastAsia="宋体" w:hAnsi="宋体" w:cs="Times New Roman"/>
          <w:b/>
          <w:sz w:val="24"/>
          <w:szCs w:val="24"/>
        </w:rPr>
        <w:t xml:space="preserve"> </w:t>
      </w:r>
      <w:r w:rsidR="000846BC" w:rsidRPr="00E32314">
        <w:rPr>
          <w:rFonts w:ascii="宋体" w:eastAsia="宋体" w:hAnsi="宋体" w:cs="Times New Roman"/>
          <w:sz w:val="24"/>
          <w:szCs w:val="24"/>
        </w:rPr>
        <w:t>网络教学视频、练习、测试</w:t>
      </w:r>
    </w:p>
    <w:p w14:paraId="299404D1" w14:textId="3D56A9C0" w:rsidR="000846BC" w:rsidRPr="00E32314" w:rsidRDefault="00BC30D2" w:rsidP="00E32314">
      <w:pPr>
        <w:ind w:firstLineChars="200" w:firstLine="480"/>
        <w:rPr>
          <w:rFonts w:ascii="宋体" w:eastAsia="宋体" w:hAnsi="宋体" w:cs="Times New Roman"/>
          <w:sz w:val="24"/>
          <w:szCs w:val="24"/>
        </w:rPr>
      </w:pPr>
      <w:r w:rsidRPr="00E32314">
        <w:rPr>
          <w:rFonts w:ascii="宋体" w:eastAsia="宋体" w:hAnsi="宋体" w:cs="Times New Roman"/>
          <w:sz w:val="24"/>
          <w:szCs w:val="24"/>
        </w:rPr>
        <w:t>选用平台及课程链接：</w:t>
      </w:r>
      <w:r w:rsidR="000846BC" w:rsidRPr="00E32314">
        <w:rPr>
          <w:rFonts w:ascii="宋体" w:eastAsia="宋体" w:hAnsi="宋体" w:cs="Times New Roman"/>
          <w:sz w:val="24"/>
          <w:szCs w:val="24"/>
        </w:rPr>
        <w:t>安徽省网络课程学习中心平台E会学</w:t>
      </w:r>
    </w:p>
    <w:p w14:paraId="32A61D85" w14:textId="77777777" w:rsidR="003E1C1D" w:rsidRPr="00E32314" w:rsidRDefault="00812469" w:rsidP="00E32314">
      <w:pPr>
        <w:ind w:firstLineChars="200" w:firstLine="482"/>
        <w:rPr>
          <w:rFonts w:ascii="宋体" w:eastAsia="宋体" w:hAnsi="宋体" w:cs="Times New Roman"/>
          <w:b/>
          <w:sz w:val="24"/>
          <w:szCs w:val="24"/>
        </w:rPr>
      </w:pPr>
      <w:r w:rsidRPr="00E32314">
        <w:rPr>
          <w:rFonts w:ascii="宋体" w:eastAsia="宋体" w:hAnsi="宋体" w:cs="Times New Roman"/>
          <w:b/>
          <w:sz w:val="24"/>
          <w:szCs w:val="24"/>
        </w:rPr>
        <w:t>二、</w:t>
      </w:r>
      <w:r w:rsidR="003E1C1D" w:rsidRPr="00E32314">
        <w:rPr>
          <w:rFonts w:ascii="宋体" w:eastAsia="宋体" w:hAnsi="宋体" w:cs="Times New Roman"/>
          <w:b/>
          <w:sz w:val="24"/>
          <w:szCs w:val="24"/>
        </w:rPr>
        <w:t>案例背景</w:t>
      </w:r>
    </w:p>
    <w:p w14:paraId="2AA9EAFD" w14:textId="7C11A0CC" w:rsidR="00DA300D" w:rsidRPr="00E32314" w:rsidRDefault="00DA300D" w:rsidP="00E32314">
      <w:pPr>
        <w:ind w:firstLineChars="200" w:firstLine="482"/>
        <w:rPr>
          <w:rFonts w:ascii="宋体" w:eastAsia="宋体" w:hAnsi="宋体" w:cs="Times New Roman"/>
          <w:b/>
          <w:bCs/>
          <w:sz w:val="24"/>
          <w:szCs w:val="24"/>
        </w:rPr>
      </w:pPr>
      <w:r w:rsidRPr="00E32314">
        <w:rPr>
          <w:rFonts w:ascii="宋体" w:eastAsia="宋体" w:hAnsi="宋体" w:cs="Times New Roman"/>
          <w:b/>
          <w:bCs/>
          <w:sz w:val="24"/>
          <w:szCs w:val="24"/>
        </w:rPr>
        <w:t>2.1 课程性质</w:t>
      </w:r>
    </w:p>
    <w:p w14:paraId="236D57D6" w14:textId="77777777" w:rsidR="002B56DE" w:rsidRPr="00E32314" w:rsidRDefault="002B56DE" w:rsidP="00E32314">
      <w:pPr>
        <w:ind w:firstLineChars="200" w:firstLine="480"/>
        <w:rPr>
          <w:rFonts w:ascii="宋体" w:eastAsia="宋体" w:hAnsi="宋体" w:cs="Times New Roman"/>
          <w:sz w:val="24"/>
          <w:szCs w:val="24"/>
        </w:rPr>
      </w:pPr>
      <w:r w:rsidRPr="00E32314">
        <w:rPr>
          <w:rFonts w:ascii="宋体" w:eastAsia="宋体" w:hAnsi="宋体" w:cs="Times New Roman"/>
          <w:sz w:val="24"/>
          <w:szCs w:val="24"/>
        </w:rPr>
        <w:t>量子力学是物理学专业的一门重要专业必修课程，是物理相关专业本科生必修的四大理论课之一，是他们今后继续提高物理专业水平的一门专业基础理论课程。同时，量子力学是近代物理学两大支柱之一，是描述微观世界运动规律的基础理论，已成为当今科学技术的基础，凡是涉及到微观粒子（比如分子、原子、电子等）的各门学科和新兴技术，都必须掌握量子力学。</w:t>
      </w:r>
    </w:p>
    <w:p w14:paraId="1CC97501" w14:textId="59D4AFA1" w:rsidR="00DA300D" w:rsidRPr="00E32314" w:rsidRDefault="00DA300D" w:rsidP="00E32314">
      <w:pPr>
        <w:ind w:firstLineChars="200" w:firstLine="482"/>
        <w:rPr>
          <w:rFonts w:ascii="宋体" w:eastAsia="宋体" w:hAnsi="宋体" w:cs="Times New Roman"/>
          <w:b/>
          <w:bCs/>
          <w:sz w:val="24"/>
          <w:szCs w:val="24"/>
        </w:rPr>
      </w:pPr>
      <w:r w:rsidRPr="00E32314">
        <w:rPr>
          <w:rFonts w:ascii="宋体" w:eastAsia="宋体" w:hAnsi="宋体" w:cs="Times New Roman"/>
          <w:b/>
          <w:bCs/>
          <w:sz w:val="24"/>
          <w:szCs w:val="24"/>
        </w:rPr>
        <w:t>2.2 课程标准</w:t>
      </w:r>
    </w:p>
    <w:p w14:paraId="4F62A408" w14:textId="1C2422D5" w:rsidR="002B56DE" w:rsidRPr="00E32314" w:rsidRDefault="002B56DE" w:rsidP="00E32314">
      <w:pPr>
        <w:ind w:firstLineChars="200" w:firstLine="480"/>
        <w:rPr>
          <w:rFonts w:ascii="宋体" w:eastAsia="宋体" w:hAnsi="宋体" w:cs="Times New Roman"/>
          <w:sz w:val="24"/>
          <w:szCs w:val="24"/>
        </w:rPr>
      </w:pPr>
      <w:r w:rsidRPr="00E32314">
        <w:rPr>
          <w:rFonts w:ascii="宋体" w:eastAsia="宋体" w:hAnsi="宋体" w:cs="Times New Roman"/>
          <w:sz w:val="24"/>
          <w:szCs w:val="24"/>
        </w:rPr>
        <w:t>本课程</w:t>
      </w:r>
      <w:r w:rsidR="006F0A2D" w:rsidRPr="00E32314">
        <w:rPr>
          <w:rFonts w:ascii="宋体" w:eastAsia="宋体" w:hAnsi="宋体" w:cs="Times New Roman"/>
          <w:sz w:val="24"/>
          <w:szCs w:val="24"/>
        </w:rPr>
        <w:t>课程标准是</w:t>
      </w:r>
      <w:r w:rsidRPr="00E32314">
        <w:rPr>
          <w:rFonts w:ascii="宋体" w:eastAsia="宋体" w:hAnsi="宋体" w:cs="Times New Roman"/>
          <w:sz w:val="24"/>
          <w:szCs w:val="24"/>
        </w:rPr>
        <w:t>使学生认识微观世界的特殊性，了解经典物理不能正确描述微观粒子的运动规律，认识到创立微观世界的理论</w:t>
      </w:r>
      <w:r w:rsidR="006F0A2D" w:rsidRPr="00E32314">
        <w:rPr>
          <w:rFonts w:ascii="宋体" w:eastAsia="宋体" w:hAnsi="宋体" w:cs="Times New Roman"/>
          <w:sz w:val="24"/>
          <w:szCs w:val="24"/>
        </w:rPr>
        <w:t>-</w:t>
      </w:r>
      <w:r w:rsidRPr="00E32314">
        <w:rPr>
          <w:rFonts w:ascii="宋体" w:eastAsia="宋体" w:hAnsi="宋体" w:cs="Times New Roman"/>
          <w:sz w:val="24"/>
          <w:szCs w:val="24"/>
        </w:rPr>
        <w:t>量子力学的必然性；使学生初步掌握量子力学的基本概念、原理和基本方法，能求解量子力学的一些基本问题；使学生熟悉量子力学在现代科学技术中各种重大应用。</w:t>
      </w:r>
    </w:p>
    <w:p w14:paraId="50585336" w14:textId="27E93C9F" w:rsidR="00DA300D" w:rsidRPr="00E32314" w:rsidRDefault="00DA300D" w:rsidP="00E32314">
      <w:pPr>
        <w:ind w:firstLineChars="200" w:firstLine="482"/>
        <w:rPr>
          <w:rFonts w:ascii="宋体" w:eastAsia="宋体" w:hAnsi="宋体" w:cs="Times New Roman"/>
          <w:b/>
          <w:bCs/>
          <w:sz w:val="24"/>
          <w:szCs w:val="24"/>
        </w:rPr>
      </w:pPr>
      <w:r w:rsidRPr="00E32314">
        <w:rPr>
          <w:rFonts w:ascii="宋体" w:eastAsia="宋体" w:hAnsi="宋体" w:cs="Times New Roman"/>
          <w:b/>
          <w:bCs/>
          <w:sz w:val="24"/>
          <w:szCs w:val="24"/>
        </w:rPr>
        <w:t>2.3 教学内容体系</w:t>
      </w:r>
    </w:p>
    <w:p w14:paraId="39C7776E" w14:textId="2751F19B" w:rsidR="006F0A2D" w:rsidRPr="00E32314" w:rsidRDefault="006F0A2D" w:rsidP="00E32314">
      <w:pPr>
        <w:ind w:firstLineChars="200" w:firstLine="480"/>
        <w:rPr>
          <w:rFonts w:ascii="宋体" w:eastAsia="宋体" w:hAnsi="宋体" w:cs="Times New Roman"/>
          <w:sz w:val="24"/>
          <w:szCs w:val="24"/>
        </w:rPr>
      </w:pPr>
      <w:r w:rsidRPr="00E32314">
        <w:rPr>
          <w:rFonts w:ascii="宋体" w:eastAsia="宋体" w:hAnsi="宋体" w:cs="Times New Roman"/>
          <w:sz w:val="24"/>
          <w:szCs w:val="24"/>
        </w:rPr>
        <w:t>本课程以曾谨言的《量子力学（卷I）》（科学出版社）和周世勋的《量子力学教程（第二版）》（高等教育出版社）为基础，选取了20个核心知识点</w:t>
      </w:r>
      <w:r w:rsidR="00C564A3" w:rsidRPr="00E32314">
        <w:rPr>
          <w:rFonts w:ascii="宋体" w:eastAsia="宋体" w:hAnsi="宋体" w:cs="Times New Roman"/>
          <w:sz w:val="24"/>
          <w:szCs w:val="24"/>
        </w:rPr>
        <w:t>，具体内容体系如图：</w:t>
      </w:r>
    </w:p>
    <w:p w14:paraId="3E4F8FB9" w14:textId="07A69FD4" w:rsidR="006F0A2D" w:rsidRPr="00E32314" w:rsidRDefault="006F0A2D" w:rsidP="00E32314">
      <w:pPr>
        <w:spacing w:line="360" w:lineRule="auto"/>
        <w:ind w:firstLineChars="200" w:firstLine="482"/>
        <w:rPr>
          <w:rFonts w:ascii="宋体" w:eastAsia="宋体" w:hAnsi="宋体" w:cs="Times New Roman"/>
          <w:b/>
          <w:bCs/>
          <w:sz w:val="24"/>
          <w:szCs w:val="24"/>
        </w:rPr>
      </w:pPr>
      <w:r w:rsidRPr="00E32314">
        <w:rPr>
          <w:rFonts w:ascii="宋体" w:eastAsia="宋体" w:hAnsi="宋体" w:cs="Times New Roman"/>
          <w:b/>
          <w:bCs/>
          <w:noProof/>
          <w:sz w:val="24"/>
          <w:szCs w:val="24"/>
        </w:rPr>
        <w:lastRenderedPageBreak/>
        <w:drawing>
          <wp:inline distT="0" distB="0" distL="0" distR="0" wp14:anchorId="0B0622E0" wp14:editId="2B877BD7">
            <wp:extent cx="4780280" cy="3267176"/>
            <wp:effectExtent l="0" t="0" r="127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76538308312656.jpg"/>
                    <pic:cNvPicPr/>
                  </pic:nvPicPr>
                  <pic:blipFill rotWithShape="1">
                    <a:blip r:embed="rId8">
                      <a:extLst>
                        <a:ext uri="{28A0092B-C50C-407E-A947-70E740481C1C}">
                          <a14:useLocalDpi xmlns:a14="http://schemas.microsoft.com/office/drawing/2010/main" val="0"/>
                        </a:ext>
                      </a:extLst>
                    </a:blip>
                    <a:srcRect t="10352"/>
                    <a:stretch/>
                  </pic:blipFill>
                  <pic:spPr bwMode="auto">
                    <a:xfrm>
                      <a:off x="0" y="0"/>
                      <a:ext cx="4784727" cy="3270215"/>
                    </a:xfrm>
                    <a:prstGeom prst="rect">
                      <a:avLst/>
                    </a:prstGeom>
                    <a:ln>
                      <a:noFill/>
                    </a:ln>
                    <a:extLst>
                      <a:ext uri="{53640926-AAD7-44D8-BBD7-CCE9431645EC}">
                        <a14:shadowObscured xmlns:a14="http://schemas.microsoft.com/office/drawing/2010/main"/>
                      </a:ext>
                    </a:extLst>
                  </pic:spPr>
                </pic:pic>
              </a:graphicData>
            </a:graphic>
          </wp:inline>
        </w:drawing>
      </w:r>
    </w:p>
    <w:p w14:paraId="1E4E4EC0" w14:textId="005E8924" w:rsidR="00C564A3" w:rsidRPr="00E32314" w:rsidRDefault="00C564A3" w:rsidP="00E32314">
      <w:pPr>
        <w:ind w:firstLineChars="200" w:firstLine="482"/>
        <w:jc w:val="center"/>
        <w:rPr>
          <w:rFonts w:ascii="宋体" w:eastAsia="宋体" w:hAnsi="宋体" w:cs="Times New Roman"/>
          <w:b/>
          <w:bCs/>
          <w:sz w:val="24"/>
          <w:szCs w:val="24"/>
        </w:rPr>
      </w:pPr>
      <w:r w:rsidRPr="00E32314">
        <w:rPr>
          <w:rFonts w:ascii="宋体" w:eastAsia="宋体" w:hAnsi="宋体" w:cs="Times New Roman"/>
          <w:b/>
          <w:bCs/>
          <w:sz w:val="24"/>
          <w:szCs w:val="24"/>
        </w:rPr>
        <w:t>图1 教学内容体系</w:t>
      </w:r>
    </w:p>
    <w:p w14:paraId="19C19D2D" w14:textId="5EE33290" w:rsidR="00DA300D" w:rsidRPr="00E32314" w:rsidRDefault="00DA300D" w:rsidP="00E32314">
      <w:pPr>
        <w:ind w:firstLineChars="200" w:firstLine="482"/>
        <w:rPr>
          <w:rFonts w:ascii="宋体" w:eastAsia="宋体" w:hAnsi="宋体" w:cs="Times New Roman"/>
          <w:b/>
          <w:bCs/>
          <w:sz w:val="24"/>
          <w:szCs w:val="24"/>
        </w:rPr>
      </w:pPr>
      <w:r w:rsidRPr="00E32314">
        <w:rPr>
          <w:rFonts w:ascii="宋体" w:eastAsia="宋体" w:hAnsi="宋体" w:cs="Times New Roman"/>
          <w:b/>
          <w:bCs/>
          <w:sz w:val="24"/>
          <w:szCs w:val="24"/>
        </w:rPr>
        <w:t>2.4 学生特点</w:t>
      </w:r>
    </w:p>
    <w:p w14:paraId="14BC6407" w14:textId="073ECD2D" w:rsidR="00D9600E" w:rsidRPr="00E32314" w:rsidRDefault="00D9600E" w:rsidP="00E32314">
      <w:pPr>
        <w:ind w:firstLineChars="200" w:firstLine="482"/>
        <w:rPr>
          <w:rFonts w:ascii="宋体" w:eastAsia="宋体" w:hAnsi="宋体" w:cs="Times New Roman"/>
          <w:sz w:val="24"/>
          <w:szCs w:val="24"/>
        </w:rPr>
      </w:pPr>
      <w:r w:rsidRPr="00E32314">
        <w:rPr>
          <w:rFonts w:ascii="宋体" w:eastAsia="宋体" w:hAnsi="宋体" w:cs="Times New Roman"/>
          <w:b/>
          <w:bCs/>
          <w:sz w:val="24"/>
          <w:szCs w:val="24"/>
        </w:rPr>
        <w:t xml:space="preserve"> </w:t>
      </w:r>
      <w:r w:rsidRPr="00E32314">
        <w:rPr>
          <w:rFonts w:ascii="宋体" w:eastAsia="宋体" w:hAnsi="宋体" w:cs="Times New Roman"/>
          <w:sz w:val="24"/>
          <w:szCs w:val="24"/>
        </w:rPr>
        <w:t>此线上教学是面向各地高校学生和社会人士开放，所以为了便于管理，进行分班教学，目前分成四个班级，其中物理系17级班（本校学生71人），外校学生1-3班（1班145人，2班146人，3班168人，总计459人）。</w:t>
      </w:r>
    </w:p>
    <w:p w14:paraId="325E5B75" w14:textId="0F51F338" w:rsidR="00DA300D" w:rsidRPr="00E32314" w:rsidRDefault="00DA300D" w:rsidP="00E32314">
      <w:pPr>
        <w:ind w:firstLineChars="200" w:firstLine="482"/>
        <w:rPr>
          <w:rFonts w:ascii="宋体" w:eastAsia="宋体" w:hAnsi="宋体" w:cs="Times New Roman"/>
          <w:b/>
          <w:bCs/>
          <w:sz w:val="24"/>
          <w:szCs w:val="24"/>
        </w:rPr>
      </w:pPr>
      <w:r w:rsidRPr="00E32314">
        <w:rPr>
          <w:rFonts w:ascii="宋体" w:eastAsia="宋体" w:hAnsi="宋体" w:cs="Times New Roman"/>
          <w:b/>
          <w:bCs/>
          <w:sz w:val="24"/>
          <w:szCs w:val="24"/>
        </w:rPr>
        <w:t>2.5 教学条件</w:t>
      </w:r>
    </w:p>
    <w:p w14:paraId="55EC63D7" w14:textId="44CE79D6" w:rsidR="00D9600E" w:rsidRPr="00E32314" w:rsidRDefault="00D9600E" w:rsidP="00E32314">
      <w:pPr>
        <w:ind w:firstLineChars="200" w:firstLine="480"/>
        <w:rPr>
          <w:rFonts w:ascii="宋体" w:eastAsia="宋体" w:hAnsi="宋体" w:cs="Times New Roman"/>
          <w:sz w:val="24"/>
          <w:szCs w:val="24"/>
        </w:rPr>
      </w:pPr>
      <w:r w:rsidRPr="00E32314">
        <w:rPr>
          <w:rFonts w:ascii="宋体" w:eastAsia="宋体" w:hAnsi="宋体" w:cs="Times New Roman"/>
          <w:sz w:val="24"/>
          <w:szCs w:val="24"/>
        </w:rPr>
        <w:t>本课程</w:t>
      </w:r>
      <w:r w:rsidR="00710679" w:rsidRPr="00E32314">
        <w:rPr>
          <w:rFonts w:ascii="宋体" w:eastAsia="宋体" w:hAnsi="宋体" w:cs="Times New Roman"/>
          <w:sz w:val="24"/>
          <w:szCs w:val="24"/>
        </w:rPr>
        <w:t>是在2018年大规模在线开放课程（MOOC）示范项目《量子力学》（2018mooc125）的资助下完成的。线上教学</w:t>
      </w:r>
      <w:r w:rsidRPr="00E32314">
        <w:rPr>
          <w:rFonts w:ascii="宋体" w:eastAsia="宋体" w:hAnsi="宋体" w:cs="Times New Roman"/>
          <w:sz w:val="24"/>
          <w:szCs w:val="24"/>
        </w:rPr>
        <w:t>以E会学为网络教学平台，教学手段包括</w:t>
      </w:r>
      <w:r w:rsidR="00E24FDA" w:rsidRPr="00E32314">
        <w:rPr>
          <w:rFonts w:ascii="宋体" w:eastAsia="宋体" w:hAnsi="宋体" w:cs="Times New Roman"/>
          <w:sz w:val="24"/>
          <w:szCs w:val="24"/>
        </w:rPr>
        <w:t>视频、</w:t>
      </w:r>
      <w:proofErr w:type="spellStart"/>
      <w:r w:rsidR="00E24FDA" w:rsidRPr="00E32314">
        <w:rPr>
          <w:rFonts w:ascii="宋体" w:eastAsia="宋体" w:hAnsi="宋体" w:cs="Times New Roman"/>
          <w:sz w:val="24"/>
          <w:szCs w:val="24"/>
        </w:rPr>
        <w:t>ppt</w:t>
      </w:r>
      <w:proofErr w:type="spellEnd"/>
      <w:r w:rsidR="00E24FDA" w:rsidRPr="00E32314">
        <w:rPr>
          <w:rFonts w:ascii="宋体" w:eastAsia="宋体" w:hAnsi="宋体" w:cs="Times New Roman"/>
          <w:sz w:val="24"/>
          <w:szCs w:val="24"/>
        </w:rPr>
        <w:t>、练习、测试和讨论。</w:t>
      </w:r>
    </w:p>
    <w:p w14:paraId="6DF80F90" w14:textId="77777777" w:rsidR="008D5D52" w:rsidRPr="00E32314" w:rsidRDefault="00E24FDA" w:rsidP="00E32314">
      <w:pPr>
        <w:ind w:firstLineChars="200" w:firstLine="480"/>
        <w:rPr>
          <w:rFonts w:ascii="宋体" w:eastAsia="宋体" w:hAnsi="宋体" w:cs="Times New Roman"/>
          <w:sz w:val="24"/>
          <w:szCs w:val="24"/>
        </w:rPr>
      </w:pPr>
      <w:r w:rsidRPr="00E32314">
        <w:rPr>
          <w:rFonts w:ascii="宋体" w:eastAsia="宋体" w:hAnsi="宋体" w:cs="Times New Roman"/>
          <w:sz w:val="24"/>
          <w:szCs w:val="24"/>
        </w:rPr>
        <w:t>教学成员在量子力学教学方面均具备丰富的教学经验</w:t>
      </w:r>
      <w:r w:rsidR="00710679" w:rsidRPr="00E32314">
        <w:rPr>
          <w:rFonts w:ascii="宋体" w:eastAsia="宋体" w:hAnsi="宋体" w:cs="Times New Roman"/>
          <w:sz w:val="24"/>
          <w:szCs w:val="24"/>
        </w:rPr>
        <w:t>。</w:t>
      </w:r>
      <w:r w:rsidR="008D5D52" w:rsidRPr="00E32314">
        <w:rPr>
          <w:rFonts w:ascii="宋体" w:eastAsia="宋体" w:hAnsi="宋体" w:cs="Times New Roman"/>
          <w:sz w:val="24"/>
          <w:szCs w:val="24"/>
        </w:rPr>
        <w:t>项目组成员分工明确：杜建明教授负责授课内容的选取，以核心的知识点为突破口，体现课程脉络和体系，保证所讲授内容的科学性和完整性。余海军教授负责课件设计，量子力学的课件突出讲解内容，课件设计要求取材适宜，内容科学、正确、规范。张春早副教授负责练习、习题和考试素材整理，这一部分内容是确保课程中学生的学习成果的检测。任刚博士负责项目视频录制及后期网络运行，这一部分任务重点是录制内容要精准，运行中要及时反馈学生学习情况。</w:t>
      </w:r>
    </w:p>
    <w:p w14:paraId="5C64D584" w14:textId="29E5BFB3" w:rsidR="00812469" w:rsidRPr="00E32314" w:rsidRDefault="003E1C1D" w:rsidP="00E32314">
      <w:pPr>
        <w:ind w:firstLineChars="200" w:firstLine="482"/>
        <w:rPr>
          <w:rFonts w:ascii="宋体" w:eastAsia="宋体" w:hAnsi="宋体" w:cs="Times New Roman"/>
          <w:b/>
          <w:sz w:val="24"/>
          <w:szCs w:val="24"/>
        </w:rPr>
      </w:pPr>
      <w:r w:rsidRPr="00E32314">
        <w:rPr>
          <w:rFonts w:ascii="宋体" w:eastAsia="宋体" w:hAnsi="宋体" w:cs="Times New Roman"/>
          <w:b/>
          <w:sz w:val="24"/>
          <w:szCs w:val="24"/>
        </w:rPr>
        <w:t>三、</w:t>
      </w:r>
      <w:r w:rsidR="00812469" w:rsidRPr="00E32314">
        <w:rPr>
          <w:rFonts w:ascii="宋体" w:eastAsia="宋体" w:hAnsi="宋体" w:cs="Times New Roman"/>
          <w:b/>
          <w:sz w:val="24"/>
          <w:szCs w:val="24"/>
        </w:rPr>
        <w:t>案例设计思路</w:t>
      </w:r>
    </w:p>
    <w:p w14:paraId="35D4C01F" w14:textId="2F60600B" w:rsidR="0059417B" w:rsidRPr="00E32314" w:rsidRDefault="0059417B" w:rsidP="00E32314">
      <w:pPr>
        <w:ind w:firstLineChars="200" w:firstLine="482"/>
        <w:rPr>
          <w:rFonts w:ascii="宋体" w:eastAsia="宋体" w:hAnsi="宋体" w:cs="Times New Roman"/>
          <w:b/>
          <w:bCs/>
          <w:sz w:val="24"/>
          <w:szCs w:val="24"/>
        </w:rPr>
      </w:pPr>
      <w:r w:rsidRPr="00E32314">
        <w:rPr>
          <w:rFonts w:ascii="宋体" w:eastAsia="宋体" w:hAnsi="宋体" w:cs="Times New Roman"/>
          <w:b/>
          <w:bCs/>
          <w:sz w:val="24"/>
          <w:szCs w:val="24"/>
        </w:rPr>
        <w:t>3.1 授课思路</w:t>
      </w:r>
    </w:p>
    <w:p w14:paraId="6853A7B4" w14:textId="77777777" w:rsidR="00D81F83" w:rsidRPr="00E32314" w:rsidRDefault="00D81F83" w:rsidP="00E32314">
      <w:pPr>
        <w:ind w:firstLineChars="200" w:firstLine="480"/>
        <w:rPr>
          <w:rFonts w:ascii="宋体" w:eastAsia="宋体" w:hAnsi="宋体" w:cs="Times New Roman"/>
          <w:sz w:val="24"/>
          <w:szCs w:val="24"/>
        </w:rPr>
      </w:pPr>
      <w:r w:rsidRPr="00E32314">
        <w:rPr>
          <w:rFonts w:ascii="宋体" w:eastAsia="宋体" w:hAnsi="宋体" w:cs="Times New Roman"/>
          <w:sz w:val="24"/>
          <w:szCs w:val="24"/>
        </w:rPr>
        <w:t>以线上教学为契机，健全《量子力学》课程教学资源库，包含多媒体课件和相关的习题，进一步为构建较为完整的《量子力学》课程学习体系提供强力支撑，推动量子力学教学的进一步发展。</w:t>
      </w:r>
    </w:p>
    <w:p w14:paraId="1F516096" w14:textId="527B5261" w:rsidR="0059417B" w:rsidRPr="00E32314" w:rsidRDefault="0059417B" w:rsidP="00E32314">
      <w:pPr>
        <w:ind w:firstLineChars="200" w:firstLine="480"/>
        <w:rPr>
          <w:rFonts w:ascii="宋体" w:eastAsia="宋体" w:hAnsi="宋体" w:cs="Times New Roman"/>
          <w:sz w:val="24"/>
          <w:szCs w:val="24"/>
        </w:rPr>
      </w:pPr>
      <w:r w:rsidRPr="00E32314">
        <w:rPr>
          <w:rFonts w:ascii="宋体" w:eastAsia="宋体" w:hAnsi="宋体" w:cs="Times New Roman"/>
          <w:sz w:val="24"/>
          <w:szCs w:val="24"/>
        </w:rPr>
        <w:t>根据知识片段策划、设计、拍摄、制作相应的教学视频</w:t>
      </w:r>
      <w:r w:rsidR="00D81F83" w:rsidRPr="00E32314">
        <w:rPr>
          <w:rFonts w:ascii="宋体" w:eastAsia="宋体" w:hAnsi="宋体" w:cs="Times New Roman"/>
          <w:sz w:val="24"/>
          <w:szCs w:val="24"/>
        </w:rPr>
        <w:t>，包括德布罗意波、</w:t>
      </w:r>
      <w:r w:rsidR="00D81F83" w:rsidRPr="00E32314">
        <w:rPr>
          <w:rFonts w:ascii="宋体" w:eastAsia="宋体" w:hAnsi="宋体" w:cs="Times New Roman"/>
          <w:sz w:val="24"/>
          <w:szCs w:val="24"/>
        </w:rPr>
        <w:lastRenderedPageBreak/>
        <w:t>薛定谔方程、一维定态、束缚态、势阱、量子算符、不确定关系、狄拉克符号、量子表象等</w:t>
      </w:r>
      <w:r w:rsidRPr="00E32314">
        <w:rPr>
          <w:rFonts w:ascii="宋体" w:eastAsia="宋体" w:hAnsi="宋体" w:cs="Times New Roman"/>
          <w:sz w:val="24"/>
          <w:szCs w:val="24"/>
        </w:rPr>
        <w:t>。改变传统的《量子力学》教学方法，以先进的网络教学为引领，建立一套行之有效的教学方法，从而使过去较为狭隘的教学模式向开放、广泛的教学模式转变。将《量子力学》的知识重新整理，利用碎片化教学的优势，不断拓展教学的形式和内容,以达到提高学生学习自主性和积极性的目的。</w:t>
      </w:r>
    </w:p>
    <w:p w14:paraId="601438B1" w14:textId="0DD414FC" w:rsidR="008D5D52" w:rsidRPr="00E32314" w:rsidRDefault="008D5D52" w:rsidP="00E32314">
      <w:pPr>
        <w:ind w:firstLineChars="200" w:firstLine="482"/>
        <w:rPr>
          <w:rFonts w:ascii="宋体" w:eastAsia="宋体" w:hAnsi="宋体" w:cs="Times New Roman"/>
          <w:b/>
          <w:bCs/>
          <w:sz w:val="24"/>
          <w:szCs w:val="24"/>
        </w:rPr>
      </w:pPr>
      <w:r w:rsidRPr="00E32314">
        <w:rPr>
          <w:rFonts w:ascii="宋体" w:eastAsia="宋体" w:hAnsi="宋体" w:cs="Times New Roman"/>
          <w:b/>
          <w:bCs/>
          <w:sz w:val="24"/>
          <w:szCs w:val="24"/>
        </w:rPr>
        <w:t>3.2 拟解决的主要问题</w:t>
      </w:r>
    </w:p>
    <w:p w14:paraId="4E4F4168" w14:textId="239F1C21" w:rsidR="008D5D52" w:rsidRPr="00E32314" w:rsidRDefault="008D5D52" w:rsidP="00E32314">
      <w:pPr>
        <w:ind w:firstLineChars="200" w:firstLine="480"/>
        <w:rPr>
          <w:rFonts w:ascii="宋体" w:eastAsia="宋体" w:hAnsi="宋体" w:cs="Times New Roman"/>
          <w:sz w:val="24"/>
          <w:szCs w:val="24"/>
        </w:rPr>
      </w:pPr>
      <w:r w:rsidRPr="00E32314">
        <w:rPr>
          <w:rFonts w:ascii="宋体" w:eastAsia="宋体" w:hAnsi="宋体" w:cs="Times New Roman"/>
          <w:sz w:val="24"/>
          <w:szCs w:val="24"/>
        </w:rPr>
        <w:t>1</w:t>
      </w:r>
      <w:r w:rsidR="005F6225" w:rsidRPr="00E32314">
        <w:rPr>
          <w:rFonts w:ascii="宋体" w:eastAsia="宋体" w:hAnsi="宋体" w:cs="Times New Roman"/>
          <w:sz w:val="24"/>
          <w:szCs w:val="24"/>
        </w:rPr>
        <w:t>.掌握量子力学的基本概念</w:t>
      </w:r>
    </w:p>
    <w:p w14:paraId="477A9249" w14:textId="1E1A3BBB" w:rsidR="005F6225" w:rsidRPr="00E32314" w:rsidRDefault="005F6225" w:rsidP="00E32314">
      <w:pPr>
        <w:ind w:firstLineChars="200" w:firstLine="480"/>
        <w:rPr>
          <w:rFonts w:ascii="宋体" w:eastAsia="宋体" w:hAnsi="宋体" w:cs="Times New Roman"/>
          <w:sz w:val="24"/>
          <w:szCs w:val="24"/>
        </w:rPr>
      </w:pPr>
      <w:r w:rsidRPr="00E32314">
        <w:rPr>
          <w:rFonts w:ascii="宋体" w:eastAsia="宋体" w:hAnsi="宋体" w:cs="Times New Roman"/>
          <w:sz w:val="24"/>
          <w:szCs w:val="24"/>
        </w:rPr>
        <w:t>量子力学与经典物理有很大不同，是物理学专业难度较大的课程之一。为了便于网络教学，我们压缩时间长度，重点放在量子态、量子算符、谐振子、势阱、</w:t>
      </w:r>
      <w:r w:rsidR="002A786B" w:rsidRPr="00E32314">
        <w:rPr>
          <w:rFonts w:ascii="宋体" w:eastAsia="宋体" w:hAnsi="宋体" w:cs="Times New Roman"/>
          <w:sz w:val="24"/>
          <w:szCs w:val="24"/>
        </w:rPr>
        <w:t>角动量耦合等基本概念。</w:t>
      </w:r>
    </w:p>
    <w:p w14:paraId="6F72270F" w14:textId="03851ED5" w:rsidR="002A786B" w:rsidRPr="00E32314" w:rsidRDefault="002A786B" w:rsidP="00E32314">
      <w:pPr>
        <w:ind w:firstLineChars="200" w:firstLine="480"/>
        <w:rPr>
          <w:rFonts w:ascii="宋体" w:eastAsia="宋体" w:hAnsi="宋体" w:cs="Times New Roman"/>
          <w:sz w:val="24"/>
          <w:szCs w:val="24"/>
        </w:rPr>
      </w:pPr>
      <w:r w:rsidRPr="00E32314">
        <w:rPr>
          <w:rFonts w:ascii="宋体" w:eastAsia="宋体" w:hAnsi="宋体" w:cs="Times New Roman"/>
          <w:sz w:val="24"/>
          <w:szCs w:val="24"/>
        </w:rPr>
        <w:t>2.理解量子力学规律</w:t>
      </w:r>
    </w:p>
    <w:p w14:paraId="47A90776" w14:textId="2E329958" w:rsidR="002A786B" w:rsidRPr="00E32314" w:rsidRDefault="002A786B" w:rsidP="00E32314">
      <w:pPr>
        <w:ind w:firstLineChars="200" w:firstLine="480"/>
        <w:rPr>
          <w:rFonts w:ascii="宋体" w:eastAsia="宋体" w:hAnsi="宋体" w:cs="Times New Roman"/>
          <w:sz w:val="24"/>
          <w:szCs w:val="24"/>
        </w:rPr>
      </w:pPr>
      <w:r w:rsidRPr="00E32314">
        <w:rPr>
          <w:rFonts w:ascii="宋体" w:eastAsia="宋体" w:hAnsi="宋体" w:cs="Times New Roman"/>
          <w:sz w:val="24"/>
          <w:szCs w:val="24"/>
        </w:rPr>
        <w:t>线上教学除了概念外，量子力学基本规律是其基本运用之一。我们选取了表象转换、矩阵理论、薛定谔方程和狄拉克符号等。教学中有典型实例演示，还配备一定的练习和测试。</w:t>
      </w:r>
    </w:p>
    <w:p w14:paraId="36662B43" w14:textId="77777777" w:rsidR="00812469" w:rsidRPr="00E32314" w:rsidRDefault="003E1C1D" w:rsidP="00E32314">
      <w:pPr>
        <w:ind w:firstLineChars="200" w:firstLine="482"/>
        <w:rPr>
          <w:rFonts w:ascii="宋体" w:eastAsia="宋体" w:hAnsi="宋体" w:cs="Times New Roman"/>
          <w:b/>
          <w:sz w:val="24"/>
          <w:szCs w:val="24"/>
        </w:rPr>
      </w:pPr>
      <w:r w:rsidRPr="00E32314">
        <w:rPr>
          <w:rFonts w:ascii="宋体" w:eastAsia="宋体" w:hAnsi="宋体" w:cs="Times New Roman"/>
          <w:b/>
          <w:sz w:val="24"/>
          <w:szCs w:val="24"/>
        </w:rPr>
        <w:t>四</w:t>
      </w:r>
      <w:r w:rsidR="00812469" w:rsidRPr="00E32314">
        <w:rPr>
          <w:rFonts w:ascii="宋体" w:eastAsia="宋体" w:hAnsi="宋体" w:cs="Times New Roman"/>
          <w:b/>
          <w:sz w:val="24"/>
          <w:szCs w:val="24"/>
        </w:rPr>
        <w:t>、教学目标</w:t>
      </w:r>
    </w:p>
    <w:p w14:paraId="08967EFD" w14:textId="24FC8049" w:rsidR="00812469" w:rsidRPr="00E32314" w:rsidRDefault="00812469" w:rsidP="00E32314">
      <w:pPr>
        <w:ind w:firstLineChars="200" w:firstLine="482"/>
        <w:rPr>
          <w:rFonts w:ascii="宋体" w:eastAsia="宋体" w:hAnsi="宋体" w:cs="Times New Roman"/>
          <w:sz w:val="24"/>
          <w:szCs w:val="24"/>
        </w:rPr>
      </w:pPr>
      <w:r w:rsidRPr="00E32314">
        <w:rPr>
          <w:rFonts w:ascii="宋体" w:eastAsia="宋体" w:hAnsi="宋体" w:cs="Times New Roman"/>
          <w:b/>
          <w:sz w:val="24"/>
          <w:szCs w:val="24"/>
        </w:rPr>
        <w:t>1.知识与能力目标</w:t>
      </w:r>
      <w:r w:rsidRPr="00E32314">
        <w:rPr>
          <w:rFonts w:ascii="宋体" w:eastAsia="宋体" w:hAnsi="宋体" w:cs="Times New Roman"/>
          <w:sz w:val="24"/>
          <w:szCs w:val="24"/>
        </w:rPr>
        <w:tab/>
      </w:r>
    </w:p>
    <w:p w14:paraId="05D23F20" w14:textId="6D17DC24" w:rsidR="002A786B" w:rsidRPr="00E32314" w:rsidRDefault="002A786B" w:rsidP="00E32314">
      <w:pPr>
        <w:ind w:firstLineChars="200" w:firstLine="482"/>
        <w:rPr>
          <w:rFonts w:ascii="宋体" w:eastAsia="宋体" w:hAnsi="宋体" w:cs="Times New Roman"/>
          <w:b/>
          <w:sz w:val="24"/>
          <w:szCs w:val="24"/>
        </w:rPr>
      </w:pPr>
      <w:r w:rsidRPr="00E32314">
        <w:rPr>
          <w:rFonts w:ascii="宋体" w:eastAsia="宋体" w:hAnsi="宋体" w:cs="Times New Roman"/>
          <w:b/>
          <w:sz w:val="24"/>
          <w:szCs w:val="24"/>
        </w:rPr>
        <w:t>1.1 知识目标</w:t>
      </w:r>
    </w:p>
    <w:p w14:paraId="4765370E" w14:textId="765E565D" w:rsidR="002A786B" w:rsidRPr="00E32314" w:rsidRDefault="00991672" w:rsidP="00E32314">
      <w:pPr>
        <w:ind w:firstLineChars="200" w:firstLine="480"/>
        <w:rPr>
          <w:rFonts w:ascii="宋体" w:eastAsia="宋体" w:hAnsi="宋体" w:cs="Times New Roman"/>
          <w:bCs/>
          <w:sz w:val="24"/>
          <w:szCs w:val="24"/>
        </w:rPr>
      </w:pPr>
      <w:r w:rsidRPr="00E32314">
        <w:rPr>
          <w:rFonts w:ascii="宋体" w:eastAsia="宋体" w:hAnsi="宋体" w:cs="宋体" w:hint="eastAsia"/>
          <w:bCs/>
          <w:sz w:val="24"/>
          <w:szCs w:val="24"/>
        </w:rPr>
        <w:t>①</w:t>
      </w:r>
      <w:r w:rsidR="002A786B" w:rsidRPr="00E32314">
        <w:rPr>
          <w:rFonts w:ascii="宋体" w:eastAsia="宋体" w:hAnsi="宋体" w:cs="Times New Roman"/>
          <w:bCs/>
          <w:sz w:val="24"/>
          <w:szCs w:val="24"/>
        </w:rPr>
        <w:t>掌握量子力学的基本概念，主要体现在波函数</w:t>
      </w:r>
      <w:r w:rsidRPr="00E32314">
        <w:rPr>
          <w:rFonts w:ascii="宋体" w:eastAsia="宋体" w:hAnsi="宋体" w:cs="Times New Roman"/>
          <w:bCs/>
          <w:sz w:val="24"/>
          <w:szCs w:val="24"/>
        </w:rPr>
        <w:t>（第2讲）</w:t>
      </w:r>
      <w:r w:rsidR="002A786B" w:rsidRPr="00E32314">
        <w:rPr>
          <w:rFonts w:ascii="宋体" w:eastAsia="宋体" w:hAnsi="宋体" w:cs="Times New Roman"/>
          <w:bCs/>
          <w:sz w:val="24"/>
          <w:szCs w:val="24"/>
        </w:rPr>
        <w:t>、定态</w:t>
      </w:r>
      <w:r w:rsidRPr="00E32314">
        <w:rPr>
          <w:rFonts w:ascii="宋体" w:eastAsia="宋体" w:hAnsi="宋体" w:cs="Times New Roman"/>
          <w:bCs/>
          <w:sz w:val="24"/>
          <w:szCs w:val="24"/>
        </w:rPr>
        <w:t>（第4讲）</w:t>
      </w:r>
      <w:r w:rsidR="002A786B" w:rsidRPr="00E32314">
        <w:rPr>
          <w:rFonts w:ascii="宋体" w:eastAsia="宋体" w:hAnsi="宋体" w:cs="Times New Roman"/>
          <w:bCs/>
          <w:sz w:val="24"/>
          <w:szCs w:val="24"/>
        </w:rPr>
        <w:t>、方势阱</w:t>
      </w:r>
      <w:r w:rsidRPr="00E32314">
        <w:rPr>
          <w:rFonts w:ascii="宋体" w:eastAsia="宋体" w:hAnsi="宋体" w:cs="Times New Roman"/>
          <w:bCs/>
          <w:sz w:val="24"/>
          <w:szCs w:val="24"/>
        </w:rPr>
        <w:t>（第7讲）</w:t>
      </w:r>
      <w:r w:rsidR="002A786B" w:rsidRPr="00E32314">
        <w:rPr>
          <w:rFonts w:ascii="宋体" w:eastAsia="宋体" w:hAnsi="宋体" w:cs="Times New Roman"/>
          <w:bCs/>
          <w:sz w:val="24"/>
          <w:szCs w:val="24"/>
        </w:rPr>
        <w:t>、一维谐振子</w:t>
      </w:r>
      <w:r w:rsidRPr="00E32314">
        <w:rPr>
          <w:rFonts w:ascii="宋体" w:eastAsia="宋体" w:hAnsi="宋体" w:cs="Times New Roman"/>
          <w:bCs/>
          <w:sz w:val="24"/>
          <w:szCs w:val="24"/>
        </w:rPr>
        <w:t>（第8讲）</w:t>
      </w:r>
      <w:r w:rsidR="002A786B" w:rsidRPr="00E32314">
        <w:rPr>
          <w:rFonts w:ascii="宋体" w:eastAsia="宋体" w:hAnsi="宋体" w:cs="Times New Roman"/>
          <w:bCs/>
          <w:sz w:val="24"/>
          <w:szCs w:val="24"/>
        </w:rPr>
        <w:t>、算符的运算规则</w:t>
      </w:r>
      <w:r w:rsidRPr="00E32314">
        <w:rPr>
          <w:rFonts w:ascii="宋体" w:eastAsia="宋体" w:hAnsi="宋体" w:cs="Times New Roman"/>
          <w:bCs/>
          <w:sz w:val="24"/>
          <w:szCs w:val="24"/>
        </w:rPr>
        <w:t>（第9讲）</w:t>
      </w:r>
      <w:r w:rsidR="002A786B" w:rsidRPr="00E32314">
        <w:rPr>
          <w:rFonts w:ascii="宋体" w:eastAsia="宋体" w:hAnsi="宋体" w:cs="Times New Roman"/>
          <w:bCs/>
          <w:sz w:val="24"/>
          <w:szCs w:val="24"/>
        </w:rPr>
        <w:t>、厄米算符</w:t>
      </w:r>
      <w:r w:rsidRPr="00E32314">
        <w:rPr>
          <w:rFonts w:ascii="宋体" w:eastAsia="宋体" w:hAnsi="宋体" w:cs="Times New Roman"/>
          <w:bCs/>
          <w:sz w:val="24"/>
          <w:szCs w:val="24"/>
        </w:rPr>
        <w:t>（第10讲）</w:t>
      </w:r>
      <w:r w:rsidR="002A786B" w:rsidRPr="00E32314">
        <w:rPr>
          <w:rFonts w:ascii="宋体" w:eastAsia="宋体" w:hAnsi="宋体" w:cs="Times New Roman"/>
          <w:bCs/>
          <w:sz w:val="24"/>
          <w:szCs w:val="24"/>
        </w:rPr>
        <w:t>、共同本征态</w:t>
      </w:r>
      <w:r w:rsidRPr="00E32314">
        <w:rPr>
          <w:rFonts w:ascii="宋体" w:eastAsia="宋体" w:hAnsi="宋体" w:cs="Times New Roman"/>
          <w:bCs/>
          <w:sz w:val="24"/>
          <w:szCs w:val="24"/>
        </w:rPr>
        <w:t>（第11讲）、</w:t>
      </w:r>
      <w:r w:rsidR="002A786B" w:rsidRPr="00E32314">
        <w:rPr>
          <w:rFonts w:ascii="宋体" w:eastAsia="宋体" w:hAnsi="宋体" w:cs="Times New Roman"/>
          <w:bCs/>
          <w:sz w:val="24"/>
          <w:szCs w:val="24"/>
        </w:rPr>
        <w:t>狄拉克符号</w:t>
      </w:r>
      <w:r w:rsidRPr="00E32314">
        <w:rPr>
          <w:rFonts w:ascii="宋体" w:eastAsia="宋体" w:hAnsi="宋体" w:cs="Times New Roman"/>
          <w:bCs/>
          <w:sz w:val="24"/>
          <w:szCs w:val="24"/>
        </w:rPr>
        <w:t>（第17讲）。</w:t>
      </w:r>
    </w:p>
    <w:p w14:paraId="0FF4A5FA" w14:textId="4CE616E6" w:rsidR="00991672" w:rsidRPr="00E32314" w:rsidRDefault="00991672" w:rsidP="00E32314">
      <w:pPr>
        <w:ind w:firstLineChars="200" w:firstLine="480"/>
        <w:rPr>
          <w:rFonts w:ascii="宋体" w:eastAsia="宋体" w:hAnsi="宋体" w:cs="Times New Roman"/>
          <w:bCs/>
          <w:sz w:val="24"/>
          <w:szCs w:val="24"/>
        </w:rPr>
      </w:pPr>
      <w:r w:rsidRPr="00E32314">
        <w:rPr>
          <w:rFonts w:ascii="宋体" w:eastAsia="宋体" w:hAnsi="宋体" w:cs="宋体" w:hint="eastAsia"/>
          <w:bCs/>
          <w:sz w:val="24"/>
          <w:szCs w:val="24"/>
        </w:rPr>
        <w:t>②</w:t>
      </w:r>
      <w:r w:rsidRPr="00E32314">
        <w:rPr>
          <w:rFonts w:ascii="宋体" w:eastAsia="宋体" w:hAnsi="宋体" w:cs="Times New Roman"/>
          <w:bCs/>
          <w:sz w:val="24"/>
          <w:szCs w:val="24"/>
        </w:rPr>
        <w:t xml:space="preserve"> 理解量子力学规律</w:t>
      </w:r>
      <w:r w:rsidR="00514C69" w:rsidRPr="00E32314">
        <w:rPr>
          <w:rFonts w:ascii="宋体" w:eastAsia="宋体" w:hAnsi="宋体" w:cs="Times New Roman"/>
          <w:bCs/>
          <w:sz w:val="24"/>
          <w:szCs w:val="24"/>
        </w:rPr>
        <w:t>，章节安排如下：</w:t>
      </w:r>
      <w:r w:rsidRPr="00E32314">
        <w:rPr>
          <w:rFonts w:ascii="宋体" w:eastAsia="宋体" w:hAnsi="宋体" w:cs="Times New Roman"/>
          <w:bCs/>
          <w:sz w:val="24"/>
          <w:szCs w:val="24"/>
        </w:rPr>
        <w:t>量子力学的诞生</w:t>
      </w:r>
      <w:r w:rsidR="00514C69" w:rsidRPr="00E32314">
        <w:rPr>
          <w:rFonts w:ascii="宋体" w:eastAsia="宋体" w:hAnsi="宋体" w:cs="Times New Roman"/>
          <w:bCs/>
          <w:sz w:val="24"/>
          <w:szCs w:val="24"/>
        </w:rPr>
        <w:t>（第1讲）</w:t>
      </w:r>
      <w:r w:rsidRPr="00E32314">
        <w:rPr>
          <w:rFonts w:ascii="宋体" w:eastAsia="宋体" w:hAnsi="宋体" w:cs="Times New Roman"/>
          <w:bCs/>
          <w:sz w:val="24"/>
          <w:szCs w:val="24"/>
        </w:rPr>
        <w:t>、薛定谔方程</w:t>
      </w:r>
      <w:r w:rsidR="00514C69" w:rsidRPr="00E32314">
        <w:rPr>
          <w:rFonts w:ascii="宋体" w:eastAsia="宋体" w:hAnsi="宋体" w:cs="Times New Roman"/>
          <w:bCs/>
          <w:sz w:val="24"/>
          <w:szCs w:val="24"/>
        </w:rPr>
        <w:t>（第3讲）</w:t>
      </w:r>
      <w:r w:rsidRPr="00E32314">
        <w:rPr>
          <w:rFonts w:ascii="宋体" w:eastAsia="宋体" w:hAnsi="宋体" w:cs="Times New Roman"/>
          <w:bCs/>
          <w:sz w:val="24"/>
          <w:szCs w:val="24"/>
        </w:rPr>
        <w:t>、态叠加原理</w:t>
      </w:r>
      <w:r w:rsidR="00514C69" w:rsidRPr="00E32314">
        <w:rPr>
          <w:rFonts w:ascii="宋体" w:eastAsia="宋体" w:hAnsi="宋体" w:cs="Times New Roman"/>
          <w:bCs/>
          <w:sz w:val="24"/>
          <w:szCs w:val="24"/>
        </w:rPr>
        <w:t>（第5讲）</w:t>
      </w:r>
      <w:r w:rsidRPr="00E32314">
        <w:rPr>
          <w:rFonts w:ascii="宋体" w:eastAsia="宋体" w:hAnsi="宋体" w:cs="Times New Roman"/>
          <w:bCs/>
          <w:sz w:val="24"/>
          <w:szCs w:val="24"/>
        </w:rPr>
        <w:t>、一维定态的性质</w:t>
      </w:r>
      <w:r w:rsidR="00514C69" w:rsidRPr="00E32314">
        <w:rPr>
          <w:rFonts w:ascii="宋体" w:eastAsia="宋体" w:hAnsi="宋体" w:cs="Times New Roman"/>
          <w:bCs/>
          <w:sz w:val="24"/>
          <w:szCs w:val="24"/>
        </w:rPr>
        <w:t>（第6讲）</w:t>
      </w:r>
      <w:r w:rsidRPr="00E32314">
        <w:rPr>
          <w:rFonts w:ascii="宋体" w:eastAsia="宋体" w:hAnsi="宋体" w:cs="Times New Roman"/>
          <w:bCs/>
          <w:sz w:val="24"/>
          <w:szCs w:val="24"/>
        </w:rPr>
        <w:t>、厄米算符</w:t>
      </w:r>
      <w:r w:rsidR="003E6723" w:rsidRPr="00E32314">
        <w:rPr>
          <w:rFonts w:ascii="宋体" w:eastAsia="宋体" w:hAnsi="宋体" w:cs="Times New Roman"/>
          <w:bCs/>
          <w:sz w:val="24"/>
          <w:szCs w:val="24"/>
        </w:rPr>
        <w:t>（第10讲）</w:t>
      </w:r>
      <w:r w:rsidRPr="00E32314">
        <w:rPr>
          <w:rFonts w:ascii="宋体" w:eastAsia="宋体" w:hAnsi="宋体" w:cs="Times New Roman"/>
          <w:bCs/>
          <w:sz w:val="24"/>
          <w:szCs w:val="24"/>
        </w:rPr>
        <w:t>、量子守恒量</w:t>
      </w:r>
      <w:r w:rsidR="003E6723" w:rsidRPr="00E32314">
        <w:rPr>
          <w:rFonts w:ascii="宋体" w:eastAsia="宋体" w:hAnsi="宋体" w:cs="Times New Roman"/>
          <w:bCs/>
          <w:sz w:val="24"/>
          <w:szCs w:val="24"/>
        </w:rPr>
        <w:t>（第12讲）</w:t>
      </w:r>
      <w:r w:rsidRPr="00E32314">
        <w:rPr>
          <w:rFonts w:ascii="宋体" w:eastAsia="宋体" w:hAnsi="宋体" w:cs="Times New Roman"/>
          <w:bCs/>
          <w:sz w:val="24"/>
          <w:szCs w:val="24"/>
        </w:rPr>
        <w:t>、宇称守恒</w:t>
      </w:r>
      <w:r w:rsidR="003E6723" w:rsidRPr="00E32314">
        <w:rPr>
          <w:rFonts w:ascii="宋体" w:eastAsia="宋体" w:hAnsi="宋体" w:cs="Times New Roman"/>
          <w:bCs/>
          <w:sz w:val="24"/>
          <w:szCs w:val="24"/>
        </w:rPr>
        <w:t>（第13讲）</w:t>
      </w:r>
      <w:r w:rsidRPr="00E32314">
        <w:rPr>
          <w:rFonts w:ascii="宋体" w:eastAsia="宋体" w:hAnsi="宋体" w:cs="Times New Roman"/>
          <w:bCs/>
          <w:sz w:val="24"/>
          <w:szCs w:val="24"/>
        </w:rPr>
        <w:t>、幺正变换</w:t>
      </w:r>
      <w:r w:rsidR="003E6723" w:rsidRPr="00E32314">
        <w:rPr>
          <w:rFonts w:ascii="宋体" w:eastAsia="宋体" w:hAnsi="宋体" w:cs="Times New Roman"/>
          <w:bCs/>
          <w:sz w:val="24"/>
          <w:szCs w:val="24"/>
        </w:rPr>
        <w:t>（第14讲）</w:t>
      </w:r>
      <w:r w:rsidRPr="00E32314">
        <w:rPr>
          <w:rFonts w:ascii="宋体" w:eastAsia="宋体" w:hAnsi="宋体" w:cs="Times New Roman"/>
          <w:bCs/>
          <w:sz w:val="24"/>
          <w:szCs w:val="24"/>
        </w:rPr>
        <w:t>、算符的矩阵形式</w:t>
      </w:r>
      <w:r w:rsidR="003E6723" w:rsidRPr="00E32314">
        <w:rPr>
          <w:rFonts w:ascii="宋体" w:eastAsia="宋体" w:hAnsi="宋体" w:cs="Times New Roman"/>
          <w:bCs/>
          <w:sz w:val="24"/>
          <w:szCs w:val="24"/>
        </w:rPr>
        <w:t>（第15讲）</w:t>
      </w:r>
      <w:r w:rsidRPr="00E32314">
        <w:rPr>
          <w:rFonts w:ascii="宋体" w:eastAsia="宋体" w:hAnsi="宋体" w:cs="Times New Roman"/>
          <w:bCs/>
          <w:sz w:val="24"/>
          <w:szCs w:val="24"/>
        </w:rPr>
        <w:t>、量子方程的矩阵形式</w:t>
      </w:r>
      <w:r w:rsidR="003E6723" w:rsidRPr="00E32314">
        <w:rPr>
          <w:rFonts w:ascii="宋体" w:eastAsia="宋体" w:hAnsi="宋体" w:cs="Times New Roman"/>
          <w:bCs/>
          <w:sz w:val="24"/>
          <w:szCs w:val="24"/>
        </w:rPr>
        <w:t>（第16讲）</w:t>
      </w:r>
      <w:r w:rsidRPr="00E32314">
        <w:rPr>
          <w:rFonts w:ascii="宋体" w:eastAsia="宋体" w:hAnsi="宋体" w:cs="Times New Roman"/>
          <w:bCs/>
          <w:sz w:val="24"/>
          <w:szCs w:val="24"/>
        </w:rPr>
        <w:t>、连续谱表</w:t>
      </w:r>
      <w:proofErr w:type="gramStart"/>
      <w:r w:rsidRPr="00E32314">
        <w:rPr>
          <w:rFonts w:ascii="宋体" w:eastAsia="宋体" w:hAnsi="宋体" w:cs="Times New Roman"/>
          <w:bCs/>
          <w:sz w:val="24"/>
          <w:szCs w:val="24"/>
        </w:rPr>
        <w:t>象</w:t>
      </w:r>
      <w:proofErr w:type="gramEnd"/>
      <w:r w:rsidR="003E6723" w:rsidRPr="00E32314">
        <w:rPr>
          <w:rFonts w:ascii="宋体" w:eastAsia="宋体" w:hAnsi="宋体" w:cs="Times New Roman"/>
          <w:bCs/>
          <w:sz w:val="24"/>
          <w:szCs w:val="24"/>
        </w:rPr>
        <w:t>（第18讲）</w:t>
      </w:r>
      <w:r w:rsidRPr="00E32314">
        <w:rPr>
          <w:rFonts w:ascii="宋体" w:eastAsia="宋体" w:hAnsi="宋体" w:cs="Times New Roman"/>
          <w:bCs/>
          <w:sz w:val="24"/>
          <w:szCs w:val="24"/>
        </w:rPr>
        <w:t>、自旋算符和角动量的耦合</w:t>
      </w:r>
      <w:r w:rsidR="003E6723" w:rsidRPr="00E32314">
        <w:rPr>
          <w:rFonts w:ascii="宋体" w:eastAsia="宋体" w:hAnsi="宋体" w:cs="Times New Roman"/>
          <w:bCs/>
          <w:sz w:val="24"/>
          <w:szCs w:val="24"/>
        </w:rPr>
        <w:t>（第19、20讲）。</w:t>
      </w:r>
    </w:p>
    <w:p w14:paraId="16145F8E" w14:textId="0988A7C0" w:rsidR="002A786B" w:rsidRPr="00E32314" w:rsidRDefault="002A786B" w:rsidP="00E32314">
      <w:pPr>
        <w:ind w:firstLineChars="200" w:firstLine="482"/>
        <w:rPr>
          <w:rFonts w:ascii="宋体" w:eastAsia="宋体" w:hAnsi="宋体" w:cs="Times New Roman"/>
          <w:b/>
          <w:sz w:val="24"/>
          <w:szCs w:val="24"/>
        </w:rPr>
      </w:pPr>
      <w:r w:rsidRPr="00E32314">
        <w:rPr>
          <w:rFonts w:ascii="宋体" w:eastAsia="宋体" w:hAnsi="宋体" w:cs="Times New Roman"/>
          <w:b/>
          <w:sz w:val="24"/>
          <w:szCs w:val="24"/>
        </w:rPr>
        <w:t>1.2 能力目标</w:t>
      </w:r>
    </w:p>
    <w:p w14:paraId="084683F7" w14:textId="77777777" w:rsidR="006027FF" w:rsidRPr="00E32314" w:rsidRDefault="006027FF" w:rsidP="00E32314">
      <w:pPr>
        <w:ind w:firstLineChars="200" w:firstLine="480"/>
        <w:rPr>
          <w:rFonts w:ascii="宋体" w:eastAsia="宋体" w:hAnsi="宋体" w:cs="Times New Roman"/>
          <w:bCs/>
          <w:sz w:val="24"/>
          <w:szCs w:val="24"/>
        </w:rPr>
      </w:pPr>
      <w:r w:rsidRPr="00E32314">
        <w:rPr>
          <w:rFonts w:ascii="宋体" w:eastAsia="宋体" w:hAnsi="宋体" w:cs="宋体" w:hint="eastAsia"/>
          <w:bCs/>
          <w:sz w:val="24"/>
          <w:szCs w:val="24"/>
        </w:rPr>
        <w:t>①</w:t>
      </w:r>
      <w:r w:rsidR="001741D9" w:rsidRPr="00E32314">
        <w:rPr>
          <w:rFonts w:ascii="宋体" w:eastAsia="宋体" w:hAnsi="宋体" w:cs="Times New Roman"/>
          <w:bCs/>
          <w:sz w:val="24"/>
          <w:szCs w:val="24"/>
        </w:rPr>
        <w:t>引导学生运用</w:t>
      </w:r>
      <w:r w:rsidRPr="00E32314">
        <w:rPr>
          <w:rFonts w:ascii="宋体" w:eastAsia="宋体" w:hAnsi="宋体" w:cs="Times New Roman"/>
          <w:bCs/>
          <w:sz w:val="24"/>
          <w:szCs w:val="24"/>
        </w:rPr>
        <w:t>量子力学的</w:t>
      </w:r>
      <w:r w:rsidR="001741D9" w:rsidRPr="00E32314">
        <w:rPr>
          <w:rFonts w:ascii="宋体" w:eastAsia="宋体" w:hAnsi="宋体" w:cs="Times New Roman"/>
          <w:bCs/>
          <w:sz w:val="24"/>
          <w:szCs w:val="24"/>
        </w:rPr>
        <w:t>科学方法</w:t>
      </w:r>
      <w:r w:rsidRPr="00E32314">
        <w:rPr>
          <w:rFonts w:ascii="宋体" w:eastAsia="宋体" w:hAnsi="宋体" w:cs="Times New Roman"/>
          <w:bCs/>
          <w:sz w:val="24"/>
          <w:szCs w:val="24"/>
        </w:rPr>
        <w:t>和思维</w:t>
      </w:r>
      <w:r w:rsidR="001741D9" w:rsidRPr="00E32314">
        <w:rPr>
          <w:rFonts w:ascii="宋体" w:eastAsia="宋体" w:hAnsi="宋体" w:cs="Times New Roman"/>
          <w:bCs/>
          <w:sz w:val="24"/>
          <w:szCs w:val="24"/>
        </w:rPr>
        <w:t>来学习</w:t>
      </w:r>
      <w:r w:rsidRPr="00E32314">
        <w:rPr>
          <w:rFonts w:ascii="宋体" w:eastAsia="宋体" w:hAnsi="宋体" w:cs="Times New Roman"/>
          <w:bCs/>
          <w:sz w:val="24"/>
          <w:szCs w:val="24"/>
        </w:rPr>
        <w:t>与微观有关的物理现象。</w:t>
      </w:r>
    </w:p>
    <w:p w14:paraId="131EAE68" w14:textId="77777777" w:rsidR="006027FF" w:rsidRPr="00E32314" w:rsidRDefault="006027FF" w:rsidP="00E32314">
      <w:pPr>
        <w:ind w:firstLineChars="200" w:firstLine="480"/>
        <w:rPr>
          <w:rFonts w:ascii="宋体" w:eastAsia="宋体" w:hAnsi="宋体" w:cs="Times New Roman"/>
          <w:bCs/>
          <w:sz w:val="24"/>
          <w:szCs w:val="24"/>
        </w:rPr>
      </w:pPr>
      <w:r w:rsidRPr="00E32314">
        <w:rPr>
          <w:rFonts w:ascii="宋体" w:eastAsia="宋体" w:hAnsi="宋体" w:cs="宋体" w:hint="eastAsia"/>
          <w:bCs/>
          <w:sz w:val="24"/>
          <w:szCs w:val="24"/>
        </w:rPr>
        <w:t>②</w:t>
      </w:r>
      <w:r w:rsidRPr="00E32314">
        <w:rPr>
          <w:rFonts w:ascii="宋体" w:eastAsia="宋体" w:hAnsi="宋体" w:cs="Times New Roman"/>
          <w:bCs/>
          <w:sz w:val="24"/>
          <w:szCs w:val="24"/>
        </w:rPr>
        <w:t xml:space="preserve"> </w:t>
      </w:r>
      <w:r w:rsidR="001741D9" w:rsidRPr="00E32314">
        <w:rPr>
          <w:rFonts w:ascii="宋体" w:eastAsia="宋体" w:hAnsi="宋体" w:cs="Times New Roman"/>
          <w:bCs/>
          <w:sz w:val="24"/>
          <w:szCs w:val="24"/>
        </w:rPr>
        <w:t>培养学生分析</w:t>
      </w:r>
      <w:r w:rsidRPr="00E32314">
        <w:rPr>
          <w:rFonts w:ascii="宋体" w:eastAsia="宋体" w:hAnsi="宋体" w:cs="Times New Roman"/>
          <w:bCs/>
          <w:sz w:val="24"/>
          <w:szCs w:val="24"/>
        </w:rPr>
        <w:t>量子态演化</w:t>
      </w:r>
      <w:r w:rsidR="001741D9" w:rsidRPr="00E32314">
        <w:rPr>
          <w:rFonts w:ascii="宋体" w:eastAsia="宋体" w:hAnsi="宋体" w:cs="Times New Roman"/>
          <w:bCs/>
          <w:sz w:val="24"/>
          <w:szCs w:val="24"/>
        </w:rPr>
        <w:t>问题、归纳整理</w:t>
      </w:r>
      <w:r w:rsidRPr="00E32314">
        <w:rPr>
          <w:rFonts w:ascii="宋体" w:eastAsia="宋体" w:hAnsi="宋体" w:cs="Times New Roman"/>
          <w:bCs/>
          <w:sz w:val="24"/>
          <w:szCs w:val="24"/>
        </w:rPr>
        <w:t>相关基本规律</w:t>
      </w:r>
      <w:r w:rsidR="001741D9" w:rsidRPr="00E32314">
        <w:rPr>
          <w:rFonts w:ascii="宋体" w:eastAsia="宋体" w:hAnsi="宋体" w:cs="Times New Roman"/>
          <w:bCs/>
          <w:sz w:val="24"/>
          <w:szCs w:val="24"/>
        </w:rPr>
        <w:t>、寻找</w:t>
      </w:r>
      <w:r w:rsidRPr="00E32314">
        <w:rPr>
          <w:rFonts w:ascii="宋体" w:eastAsia="宋体" w:hAnsi="宋体" w:cs="Times New Roman"/>
          <w:bCs/>
          <w:sz w:val="24"/>
          <w:szCs w:val="24"/>
        </w:rPr>
        <w:t>解决与量子统计有关</w:t>
      </w:r>
      <w:r w:rsidR="001741D9" w:rsidRPr="00E32314">
        <w:rPr>
          <w:rFonts w:ascii="宋体" w:eastAsia="宋体" w:hAnsi="宋体" w:cs="Times New Roman"/>
          <w:bCs/>
          <w:sz w:val="24"/>
          <w:szCs w:val="24"/>
        </w:rPr>
        <w:t>规律的学习能力,并掌握科学的</w:t>
      </w:r>
      <w:r w:rsidRPr="00E32314">
        <w:rPr>
          <w:rFonts w:ascii="宋体" w:eastAsia="宋体" w:hAnsi="宋体" w:cs="Times New Roman"/>
          <w:bCs/>
          <w:sz w:val="24"/>
          <w:szCs w:val="24"/>
        </w:rPr>
        <w:t>思维</w:t>
      </w:r>
      <w:r w:rsidR="001741D9" w:rsidRPr="00E32314">
        <w:rPr>
          <w:rFonts w:ascii="宋体" w:eastAsia="宋体" w:hAnsi="宋体" w:cs="Times New Roman"/>
          <w:bCs/>
          <w:sz w:val="24"/>
          <w:szCs w:val="24"/>
        </w:rPr>
        <w:t>方法。</w:t>
      </w:r>
    </w:p>
    <w:p w14:paraId="262DE095" w14:textId="77777777" w:rsidR="006027FF" w:rsidRPr="00E32314" w:rsidRDefault="006027FF" w:rsidP="00E32314">
      <w:pPr>
        <w:ind w:firstLineChars="200" w:firstLine="480"/>
        <w:rPr>
          <w:rFonts w:ascii="宋体" w:eastAsia="宋体" w:hAnsi="宋体" w:cs="Times New Roman"/>
          <w:bCs/>
          <w:sz w:val="24"/>
          <w:szCs w:val="24"/>
        </w:rPr>
      </w:pPr>
      <w:r w:rsidRPr="00E32314">
        <w:rPr>
          <w:rFonts w:ascii="宋体" w:eastAsia="宋体" w:hAnsi="宋体" w:cs="宋体" w:hint="eastAsia"/>
          <w:bCs/>
          <w:sz w:val="24"/>
          <w:szCs w:val="24"/>
        </w:rPr>
        <w:t>③</w:t>
      </w:r>
      <w:r w:rsidR="001741D9" w:rsidRPr="00E32314">
        <w:rPr>
          <w:rFonts w:ascii="宋体" w:eastAsia="宋体" w:hAnsi="宋体" w:cs="Times New Roman"/>
          <w:bCs/>
          <w:sz w:val="24"/>
          <w:szCs w:val="24"/>
        </w:rPr>
        <w:t>在课堂练习</w:t>
      </w:r>
      <w:r w:rsidRPr="00E32314">
        <w:rPr>
          <w:rFonts w:ascii="宋体" w:eastAsia="宋体" w:hAnsi="宋体" w:cs="Times New Roman"/>
          <w:bCs/>
          <w:sz w:val="24"/>
          <w:szCs w:val="24"/>
        </w:rPr>
        <w:t>和测试</w:t>
      </w:r>
      <w:r w:rsidR="001741D9" w:rsidRPr="00E32314">
        <w:rPr>
          <w:rFonts w:ascii="宋体" w:eastAsia="宋体" w:hAnsi="宋体" w:cs="Times New Roman"/>
          <w:bCs/>
          <w:sz w:val="24"/>
          <w:szCs w:val="24"/>
        </w:rPr>
        <w:t>中培养巩固学生应用</w:t>
      </w:r>
      <w:r w:rsidRPr="00E32314">
        <w:rPr>
          <w:rFonts w:ascii="宋体" w:eastAsia="宋体" w:hAnsi="宋体" w:cs="Times New Roman"/>
          <w:bCs/>
          <w:sz w:val="24"/>
          <w:szCs w:val="24"/>
        </w:rPr>
        <w:t>量子</w:t>
      </w:r>
      <w:r w:rsidR="001741D9" w:rsidRPr="00E32314">
        <w:rPr>
          <w:rFonts w:ascii="宋体" w:eastAsia="宋体" w:hAnsi="宋体" w:cs="Times New Roman"/>
          <w:bCs/>
          <w:sz w:val="24"/>
          <w:szCs w:val="24"/>
        </w:rPr>
        <w:t>概念</w:t>
      </w:r>
      <w:r w:rsidRPr="00E32314">
        <w:rPr>
          <w:rFonts w:ascii="宋体" w:eastAsia="宋体" w:hAnsi="宋体" w:cs="Times New Roman"/>
          <w:bCs/>
          <w:sz w:val="24"/>
          <w:szCs w:val="24"/>
        </w:rPr>
        <w:t>，解决基本量子问题的能力</w:t>
      </w:r>
      <w:r w:rsidR="001741D9" w:rsidRPr="00E32314">
        <w:rPr>
          <w:rFonts w:ascii="宋体" w:eastAsia="宋体" w:hAnsi="宋体" w:cs="Times New Roman"/>
          <w:bCs/>
          <w:sz w:val="24"/>
          <w:szCs w:val="24"/>
        </w:rPr>
        <w:t>。</w:t>
      </w:r>
    </w:p>
    <w:p w14:paraId="60391EAE" w14:textId="6ABACA34" w:rsidR="00E31208" w:rsidRPr="00E32314" w:rsidRDefault="006027FF" w:rsidP="00E32314">
      <w:pPr>
        <w:ind w:firstLineChars="200" w:firstLine="480"/>
        <w:rPr>
          <w:rFonts w:ascii="宋体" w:eastAsia="宋体" w:hAnsi="宋体" w:cs="Times New Roman"/>
          <w:b/>
          <w:sz w:val="24"/>
          <w:szCs w:val="24"/>
        </w:rPr>
      </w:pPr>
      <w:r w:rsidRPr="00E32314">
        <w:rPr>
          <w:rFonts w:ascii="宋体" w:eastAsia="宋体" w:hAnsi="宋体" w:cs="宋体" w:hint="eastAsia"/>
          <w:bCs/>
          <w:sz w:val="24"/>
          <w:szCs w:val="24"/>
        </w:rPr>
        <w:t>④</w:t>
      </w:r>
      <w:r w:rsidRPr="00E32314">
        <w:rPr>
          <w:rFonts w:ascii="宋体" w:eastAsia="宋体" w:hAnsi="宋体" w:cs="Times New Roman"/>
          <w:bCs/>
          <w:sz w:val="24"/>
          <w:szCs w:val="24"/>
        </w:rPr>
        <w:t xml:space="preserve"> 培养</w:t>
      </w:r>
      <w:r w:rsidR="001741D9" w:rsidRPr="00E32314">
        <w:rPr>
          <w:rFonts w:ascii="宋体" w:eastAsia="宋体" w:hAnsi="宋体" w:cs="Times New Roman"/>
          <w:bCs/>
          <w:sz w:val="24"/>
          <w:szCs w:val="24"/>
        </w:rPr>
        <w:t>学生进行实事求是,尊重科学,依靠科学的教育。</w:t>
      </w:r>
      <w:r w:rsidRPr="00E32314">
        <w:rPr>
          <w:rFonts w:ascii="宋体" w:eastAsia="宋体" w:hAnsi="宋体" w:cs="Times New Roman"/>
          <w:bCs/>
          <w:sz w:val="24"/>
          <w:szCs w:val="24"/>
        </w:rPr>
        <w:t>了解量子</w:t>
      </w:r>
      <w:r w:rsidR="001741D9" w:rsidRPr="00E32314">
        <w:rPr>
          <w:rFonts w:ascii="宋体" w:eastAsia="宋体" w:hAnsi="宋体" w:cs="Times New Roman"/>
          <w:bCs/>
          <w:sz w:val="24"/>
          <w:szCs w:val="24"/>
        </w:rPr>
        <w:t>的基本思想</w:t>
      </w:r>
      <w:r w:rsidRPr="00E32314">
        <w:rPr>
          <w:rFonts w:ascii="宋体" w:eastAsia="宋体" w:hAnsi="宋体" w:cs="Times New Roman"/>
          <w:bCs/>
          <w:sz w:val="24"/>
          <w:szCs w:val="24"/>
        </w:rPr>
        <w:t>如何</w:t>
      </w:r>
      <w:r w:rsidR="001741D9" w:rsidRPr="00E32314">
        <w:rPr>
          <w:rFonts w:ascii="宋体" w:eastAsia="宋体" w:hAnsi="宋体" w:cs="Times New Roman"/>
          <w:bCs/>
          <w:sz w:val="24"/>
          <w:szCs w:val="24"/>
        </w:rPr>
        <w:t>从现象到本质,感性到理性</w:t>
      </w:r>
      <w:r w:rsidRPr="00E32314">
        <w:rPr>
          <w:rFonts w:ascii="宋体" w:eastAsia="宋体" w:hAnsi="宋体" w:cs="Times New Roman"/>
          <w:bCs/>
          <w:sz w:val="24"/>
          <w:szCs w:val="24"/>
        </w:rPr>
        <w:t>。</w:t>
      </w:r>
    </w:p>
    <w:p w14:paraId="109254A1" w14:textId="2135A149" w:rsidR="00812469" w:rsidRPr="00E32314" w:rsidRDefault="00812469" w:rsidP="00E32314">
      <w:pPr>
        <w:ind w:firstLineChars="200" w:firstLine="482"/>
        <w:rPr>
          <w:rFonts w:ascii="宋体" w:eastAsia="宋体" w:hAnsi="宋体" w:cs="Times New Roman"/>
          <w:sz w:val="24"/>
          <w:szCs w:val="24"/>
        </w:rPr>
      </w:pPr>
      <w:r w:rsidRPr="00E32314">
        <w:rPr>
          <w:rFonts w:ascii="宋体" w:eastAsia="宋体" w:hAnsi="宋体" w:cs="Times New Roman"/>
          <w:b/>
          <w:sz w:val="24"/>
          <w:szCs w:val="24"/>
        </w:rPr>
        <w:t>2.育人目标</w:t>
      </w:r>
      <w:r w:rsidRPr="00E32314">
        <w:rPr>
          <w:rFonts w:ascii="宋体" w:eastAsia="宋体" w:hAnsi="宋体" w:cs="Times New Roman"/>
          <w:sz w:val="24"/>
          <w:szCs w:val="24"/>
        </w:rPr>
        <w:tab/>
      </w:r>
    </w:p>
    <w:p w14:paraId="21793740" w14:textId="6C0332E4" w:rsidR="008E3DE7" w:rsidRPr="00E32314" w:rsidRDefault="008E3DE7" w:rsidP="00E32314">
      <w:pPr>
        <w:ind w:firstLineChars="200" w:firstLine="480"/>
        <w:rPr>
          <w:rFonts w:ascii="宋体" w:eastAsia="宋体" w:hAnsi="宋体" w:cs="Times New Roman"/>
          <w:bCs/>
          <w:sz w:val="24"/>
          <w:szCs w:val="24"/>
        </w:rPr>
      </w:pPr>
      <w:r w:rsidRPr="00E32314">
        <w:rPr>
          <w:rFonts w:ascii="宋体" w:eastAsia="宋体" w:hAnsi="宋体" w:cs="宋体" w:hint="eastAsia"/>
          <w:bCs/>
          <w:sz w:val="24"/>
          <w:szCs w:val="24"/>
        </w:rPr>
        <w:t>①</w:t>
      </w:r>
      <w:r w:rsidRPr="00E32314">
        <w:rPr>
          <w:rFonts w:ascii="宋体" w:eastAsia="宋体" w:hAnsi="宋体" w:cs="Times New Roman"/>
          <w:bCs/>
          <w:sz w:val="24"/>
          <w:szCs w:val="24"/>
        </w:rPr>
        <w:t xml:space="preserve"> 专业教学目标：量子力学不仅是近代物理学的基础理论之一，而且在化学等有关学科和许多近代技术中也得到了广泛的应用。因此，该线上教学首先使</w:t>
      </w:r>
      <w:r w:rsidRPr="00E32314">
        <w:rPr>
          <w:rFonts w:ascii="宋体" w:eastAsia="宋体" w:hAnsi="宋体" w:cs="Times New Roman"/>
          <w:bCs/>
          <w:sz w:val="24"/>
          <w:szCs w:val="24"/>
        </w:rPr>
        <w:lastRenderedPageBreak/>
        <w:t>学生掌握量子力学的基本概念及规律，从而为今后</w:t>
      </w:r>
      <w:r w:rsidR="00A6281D" w:rsidRPr="00E32314">
        <w:rPr>
          <w:rFonts w:ascii="宋体" w:eastAsia="宋体" w:hAnsi="宋体" w:cs="Times New Roman"/>
          <w:bCs/>
          <w:sz w:val="24"/>
          <w:szCs w:val="24"/>
        </w:rPr>
        <w:t>进行专业知识的储备。</w:t>
      </w:r>
    </w:p>
    <w:p w14:paraId="51C437A8" w14:textId="277F9655" w:rsidR="00A6281D" w:rsidRPr="00E32314" w:rsidRDefault="00A6281D" w:rsidP="00E32314">
      <w:pPr>
        <w:ind w:firstLineChars="200" w:firstLine="480"/>
        <w:rPr>
          <w:rFonts w:ascii="宋体" w:eastAsia="宋体" w:hAnsi="宋体" w:cs="Times New Roman"/>
          <w:bCs/>
          <w:sz w:val="24"/>
          <w:szCs w:val="24"/>
        </w:rPr>
      </w:pPr>
      <w:r w:rsidRPr="00E32314">
        <w:rPr>
          <w:rFonts w:ascii="宋体" w:eastAsia="宋体" w:hAnsi="宋体" w:cs="宋体" w:hint="eastAsia"/>
          <w:bCs/>
          <w:sz w:val="24"/>
          <w:szCs w:val="24"/>
        </w:rPr>
        <w:t>②</w:t>
      </w:r>
      <w:r w:rsidRPr="00E32314">
        <w:rPr>
          <w:rFonts w:ascii="宋体" w:eastAsia="宋体" w:hAnsi="宋体" w:cs="Times New Roman"/>
          <w:bCs/>
          <w:sz w:val="24"/>
          <w:szCs w:val="24"/>
        </w:rPr>
        <w:t xml:space="preserve"> 思想教育目标：量子力学</w:t>
      </w:r>
      <w:r w:rsidR="00F27F63" w:rsidRPr="00E32314">
        <w:rPr>
          <w:rFonts w:ascii="宋体" w:eastAsia="宋体" w:hAnsi="宋体" w:cs="Times New Roman"/>
          <w:bCs/>
          <w:sz w:val="24"/>
          <w:szCs w:val="24"/>
        </w:rPr>
        <w:t>理论不断完善的</w:t>
      </w:r>
      <w:r w:rsidRPr="00E32314">
        <w:rPr>
          <w:rFonts w:ascii="宋体" w:eastAsia="宋体" w:hAnsi="宋体" w:cs="Times New Roman"/>
          <w:bCs/>
          <w:sz w:val="24"/>
          <w:szCs w:val="24"/>
        </w:rPr>
        <w:t>过程体现了大量物理学家的团结合作，敢于突破经典思维的科学精神。因此，在教学过程中，不仅解决已知的问题，而且对如何发现问题及提出问题，也做了较为详细地讲解。</w:t>
      </w:r>
    </w:p>
    <w:p w14:paraId="58C5581D" w14:textId="77777777" w:rsidR="00812469" w:rsidRPr="00E32314" w:rsidRDefault="003E1C1D" w:rsidP="00E32314">
      <w:pPr>
        <w:ind w:firstLineChars="200" w:firstLine="482"/>
        <w:rPr>
          <w:rFonts w:ascii="宋体" w:eastAsia="宋体" w:hAnsi="宋体" w:cs="Times New Roman"/>
          <w:b/>
          <w:sz w:val="24"/>
          <w:szCs w:val="24"/>
        </w:rPr>
      </w:pPr>
      <w:r w:rsidRPr="00E32314">
        <w:rPr>
          <w:rFonts w:ascii="宋体" w:eastAsia="宋体" w:hAnsi="宋体" w:cs="Times New Roman"/>
          <w:b/>
          <w:sz w:val="24"/>
          <w:szCs w:val="24"/>
        </w:rPr>
        <w:t>五</w:t>
      </w:r>
      <w:r w:rsidR="00812469" w:rsidRPr="00E32314">
        <w:rPr>
          <w:rFonts w:ascii="宋体" w:eastAsia="宋体" w:hAnsi="宋体" w:cs="Times New Roman"/>
          <w:b/>
          <w:sz w:val="24"/>
          <w:szCs w:val="24"/>
        </w:rPr>
        <w:t>、教学过程</w:t>
      </w:r>
    </w:p>
    <w:p w14:paraId="5E778A74" w14:textId="238F8CA5" w:rsidR="00F27F63" w:rsidRPr="00E32314" w:rsidRDefault="00F27F63" w:rsidP="00E32314">
      <w:pPr>
        <w:ind w:firstLineChars="200" w:firstLine="480"/>
        <w:rPr>
          <w:rFonts w:ascii="宋体" w:eastAsia="宋体" w:hAnsi="宋体" w:cs="Times New Roman"/>
          <w:sz w:val="24"/>
          <w:szCs w:val="24"/>
        </w:rPr>
      </w:pPr>
      <w:r w:rsidRPr="00E32314">
        <w:rPr>
          <w:rFonts w:ascii="宋体" w:eastAsia="宋体" w:hAnsi="宋体" w:cs="Times New Roman"/>
          <w:sz w:val="24"/>
          <w:szCs w:val="24"/>
        </w:rPr>
        <w:t>以《第1讲 量子力学的诞生》为实例分析。本课程教学环节包括视频、课件、讲稿、练习</w:t>
      </w:r>
      <w:r w:rsidR="009A17DA" w:rsidRPr="00E32314">
        <w:rPr>
          <w:rFonts w:ascii="宋体" w:eastAsia="宋体" w:hAnsi="宋体" w:cs="Times New Roman"/>
          <w:sz w:val="24"/>
          <w:szCs w:val="24"/>
        </w:rPr>
        <w:t>、作业、笔记和讨论共七部分组成。下图为学生学习界面（图2）和教师教学界面（图3）</w:t>
      </w:r>
    </w:p>
    <w:p w14:paraId="31C90AB0" w14:textId="7407307E" w:rsidR="009A17DA" w:rsidRPr="00E32314" w:rsidRDefault="009A17DA" w:rsidP="00E32314">
      <w:pPr>
        <w:spacing w:line="360" w:lineRule="auto"/>
        <w:ind w:firstLineChars="200" w:firstLine="480"/>
        <w:rPr>
          <w:rFonts w:ascii="宋体" w:eastAsia="宋体" w:hAnsi="宋体" w:cs="Times New Roman"/>
          <w:b/>
          <w:bCs/>
          <w:sz w:val="24"/>
          <w:szCs w:val="24"/>
        </w:rPr>
      </w:pPr>
      <w:r w:rsidRPr="00E32314">
        <w:rPr>
          <w:rFonts w:ascii="宋体" w:eastAsia="宋体" w:hAnsi="宋体" w:cs="Times New Roman"/>
          <w:noProof/>
          <w:sz w:val="24"/>
          <w:szCs w:val="24"/>
        </w:rPr>
        <w:drawing>
          <wp:inline distT="0" distB="0" distL="0" distR="0" wp14:anchorId="7AFC02ED" wp14:editId="2763D57A">
            <wp:extent cx="4495800" cy="3256102"/>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12094" cy="3267903"/>
                    </a:xfrm>
                    <a:prstGeom prst="rect">
                      <a:avLst/>
                    </a:prstGeom>
                  </pic:spPr>
                </pic:pic>
              </a:graphicData>
            </a:graphic>
          </wp:inline>
        </w:drawing>
      </w:r>
    </w:p>
    <w:p w14:paraId="52DC4157" w14:textId="551349CA" w:rsidR="009A17DA" w:rsidRPr="00E32314" w:rsidRDefault="009A17DA" w:rsidP="00E857CF">
      <w:pPr>
        <w:spacing w:line="360" w:lineRule="auto"/>
        <w:ind w:firstLineChars="200" w:firstLine="482"/>
        <w:jc w:val="center"/>
        <w:rPr>
          <w:rFonts w:ascii="宋体" w:eastAsia="宋体" w:hAnsi="宋体" w:cs="Times New Roman"/>
          <w:b/>
          <w:bCs/>
          <w:sz w:val="24"/>
          <w:szCs w:val="24"/>
        </w:rPr>
      </w:pPr>
      <w:r w:rsidRPr="00E32314">
        <w:rPr>
          <w:rFonts w:ascii="宋体" w:eastAsia="宋体" w:hAnsi="宋体" w:cs="Times New Roman"/>
          <w:b/>
          <w:bCs/>
          <w:sz w:val="24"/>
          <w:szCs w:val="24"/>
        </w:rPr>
        <w:t>图2 学生学习界面</w:t>
      </w:r>
    </w:p>
    <w:p w14:paraId="6002BEE5" w14:textId="32731EA7" w:rsidR="009A17DA" w:rsidRPr="00E32314" w:rsidRDefault="009A17DA" w:rsidP="00E32314">
      <w:pPr>
        <w:spacing w:line="360" w:lineRule="auto"/>
        <w:ind w:firstLineChars="200" w:firstLine="480"/>
        <w:jc w:val="center"/>
        <w:rPr>
          <w:rFonts w:ascii="宋体" w:eastAsia="宋体" w:hAnsi="宋体" w:cs="Times New Roman"/>
          <w:b/>
          <w:bCs/>
          <w:sz w:val="24"/>
          <w:szCs w:val="24"/>
        </w:rPr>
      </w:pPr>
      <w:r w:rsidRPr="00E32314">
        <w:rPr>
          <w:rFonts w:ascii="宋体" w:eastAsia="宋体" w:hAnsi="宋体" w:cs="Times New Roman"/>
          <w:noProof/>
          <w:sz w:val="24"/>
          <w:szCs w:val="24"/>
        </w:rPr>
        <w:drawing>
          <wp:inline distT="0" distB="0" distL="0" distR="0" wp14:anchorId="570C1FA5" wp14:editId="02B5622D">
            <wp:extent cx="5146040" cy="24999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46040" cy="2499995"/>
                    </a:xfrm>
                    <a:prstGeom prst="rect">
                      <a:avLst/>
                    </a:prstGeom>
                  </pic:spPr>
                </pic:pic>
              </a:graphicData>
            </a:graphic>
          </wp:inline>
        </w:drawing>
      </w:r>
    </w:p>
    <w:p w14:paraId="056BB8E0" w14:textId="691BD10F" w:rsidR="009A17DA" w:rsidRPr="00E32314" w:rsidRDefault="009A17DA" w:rsidP="00A06AAA">
      <w:pPr>
        <w:spacing w:line="360" w:lineRule="auto"/>
        <w:ind w:firstLineChars="200" w:firstLine="482"/>
        <w:jc w:val="center"/>
        <w:rPr>
          <w:rFonts w:ascii="宋体" w:eastAsia="宋体" w:hAnsi="宋体" w:cs="Times New Roman"/>
          <w:b/>
          <w:bCs/>
          <w:sz w:val="24"/>
          <w:szCs w:val="24"/>
        </w:rPr>
      </w:pPr>
      <w:r w:rsidRPr="00E32314">
        <w:rPr>
          <w:rFonts w:ascii="宋体" w:eastAsia="宋体" w:hAnsi="宋体" w:cs="Times New Roman"/>
          <w:b/>
          <w:bCs/>
          <w:sz w:val="24"/>
          <w:szCs w:val="24"/>
        </w:rPr>
        <w:t>图3 教师教学界面</w:t>
      </w:r>
    </w:p>
    <w:p w14:paraId="66D715DA" w14:textId="7E38A22F" w:rsidR="009A17DA" w:rsidRPr="00E32314" w:rsidRDefault="00F320F3" w:rsidP="00E32314">
      <w:pPr>
        <w:ind w:firstLineChars="200" w:firstLine="480"/>
        <w:jc w:val="left"/>
        <w:rPr>
          <w:rFonts w:ascii="宋体" w:eastAsia="宋体" w:hAnsi="宋体" w:cs="Times New Roman"/>
          <w:sz w:val="24"/>
          <w:szCs w:val="24"/>
        </w:rPr>
      </w:pPr>
      <w:r w:rsidRPr="00E32314">
        <w:rPr>
          <w:rFonts w:ascii="宋体" w:eastAsia="宋体" w:hAnsi="宋体" w:cs="Times New Roman"/>
          <w:sz w:val="24"/>
          <w:szCs w:val="24"/>
        </w:rPr>
        <w:lastRenderedPageBreak/>
        <w:t>学生</w:t>
      </w:r>
      <w:r w:rsidR="00154BA1" w:rsidRPr="00E32314">
        <w:rPr>
          <w:rFonts w:ascii="宋体" w:eastAsia="宋体" w:hAnsi="宋体" w:cs="Times New Roman"/>
          <w:sz w:val="24"/>
          <w:szCs w:val="24"/>
        </w:rPr>
        <w:t>首先进行本讲的视频学习，与普通视频不同之处在于，我们将练习内容安插在视频</w:t>
      </w:r>
      <w:r w:rsidRPr="00E32314">
        <w:rPr>
          <w:rFonts w:ascii="宋体" w:eastAsia="宋体" w:hAnsi="宋体" w:cs="Times New Roman"/>
          <w:sz w:val="24"/>
          <w:szCs w:val="24"/>
        </w:rPr>
        <w:t>某个关键点</w:t>
      </w:r>
      <w:r w:rsidR="00154BA1" w:rsidRPr="00E32314">
        <w:rPr>
          <w:rFonts w:ascii="宋体" w:eastAsia="宋体" w:hAnsi="宋体" w:cs="Times New Roman"/>
          <w:sz w:val="24"/>
          <w:szCs w:val="24"/>
        </w:rPr>
        <w:t>中</w:t>
      </w:r>
      <w:r w:rsidRPr="00E32314">
        <w:rPr>
          <w:rFonts w:ascii="宋体" w:eastAsia="宋体" w:hAnsi="宋体" w:cs="Times New Roman"/>
          <w:sz w:val="24"/>
          <w:szCs w:val="24"/>
        </w:rPr>
        <w:t>，以弹</w:t>
      </w:r>
      <w:proofErr w:type="gramStart"/>
      <w:r w:rsidRPr="00E32314">
        <w:rPr>
          <w:rFonts w:ascii="宋体" w:eastAsia="宋体" w:hAnsi="宋体" w:cs="Times New Roman"/>
          <w:sz w:val="24"/>
          <w:szCs w:val="24"/>
        </w:rPr>
        <w:t>幕方式</w:t>
      </w:r>
      <w:proofErr w:type="gramEnd"/>
      <w:r w:rsidRPr="00E32314">
        <w:rPr>
          <w:rFonts w:ascii="宋体" w:eastAsia="宋体" w:hAnsi="宋体" w:cs="Times New Roman"/>
          <w:sz w:val="24"/>
          <w:szCs w:val="24"/>
        </w:rPr>
        <w:t>弹出，从而体现问题导向性，实现教学互动</w:t>
      </w:r>
      <w:r w:rsidR="00154BA1" w:rsidRPr="00E32314">
        <w:rPr>
          <w:rFonts w:ascii="宋体" w:eastAsia="宋体" w:hAnsi="宋体" w:cs="Times New Roman"/>
          <w:sz w:val="24"/>
          <w:szCs w:val="24"/>
        </w:rPr>
        <w:t>。</w:t>
      </w:r>
      <w:r w:rsidRPr="00E32314">
        <w:rPr>
          <w:rFonts w:ascii="宋体" w:eastAsia="宋体" w:hAnsi="宋体" w:cs="Times New Roman"/>
          <w:sz w:val="24"/>
          <w:szCs w:val="24"/>
        </w:rPr>
        <w:t>具体第一讲中我们提出“近代物理学两朵乌云是什么？”，启发学生思考量子力学如何在经典物理学无法解决的问题基础</w:t>
      </w:r>
      <w:r w:rsidR="00131515" w:rsidRPr="00E32314">
        <w:rPr>
          <w:rFonts w:ascii="宋体" w:eastAsia="宋体" w:hAnsi="宋体" w:cs="Times New Roman" w:hint="eastAsia"/>
          <w:sz w:val="24"/>
          <w:szCs w:val="24"/>
        </w:rPr>
        <w:t>之</w:t>
      </w:r>
      <w:r w:rsidR="00D11DD5" w:rsidRPr="00E32314">
        <w:rPr>
          <w:rFonts w:ascii="宋体" w:eastAsia="宋体" w:hAnsi="宋体" w:cs="Times New Roman"/>
          <w:sz w:val="24"/>
          <w:szCs w:val="24"/>
        </w:rPr>
        <w:t>上而诞生的。</w:t>
      </w:r>
      <w:r w:rsidR="00154BA1" w:rsidRPr="00E32314">
        <w:rPr>
          <w:rFonts w:ascii="宋体" w:eastAsia="宋体" w:hAnsi="宋体" w:cs="Times New Roman"/>
          <w:sz w:val="24"/>
          <w:szCs w:val="24"/>
        </w:rPr>
        <w:t>学生只有正确</w:t>
      </w:r>
      <w:r w:rsidRPr="00E32314">
        <w:rPr>
          <w:rFonts w:ascii="宋体" w:eastAsia="宋体" w:hAnsi="宋体" w:cs="Times New Roman"/>
          <w:sz w:val="24"/>
          <w:szCs w:val="24"/>
        </w:rPr>
        <w:t>回答</w:t>
      </w:r>
      <w:r w:rsidR="00154BA1" w:rsidRPr="00E32314">
        <w:rPr>
          <w:rFonts w:ascii="宋体" w:eastAsia="宋体" w:hAnsi="宋体" w:cs="Times New Roman"/>
          <w:sz w:val="24"/>
          <w:szCs w:val="24"/>
        </w:rPr>
        <w:t>练习内容，才可</w:t>
      </w:r>
      <w:r w:rsidRPr="00E32314">
        <w:rPr>
          <w:rFonts w:ascii="宋体" w:eastAsia="宋体" w:hAnsi="宋体" w:cs="Times New Roman"/>
          <w:sz w:val="24"/>
          <w:szCs w:val="24"/>
        </w:rPr>
        <w:t>继续</w:t>
      </w:r>
      <w:r w:rsidR="00154BA1" w:rsidRPr="00E32314">
        <w:rPr>
          <w:rFonts w:ascii="宋体" w:eastAsia="宋体" w:hAnsi="宋体" w:cs="Times New Roman"/>
          <w:sz w:val="24"/>
          <w:szCs w:val="24"/>
        </w:rPr>
        <w:t>下面视频的学习。</w:t>
      </w:r>
      <w:r w:rsidRPr="00E32314">
        <w:rPr>
          <w:rFonts w:ascii="宋体" w:eastAsia="宋体" w:hAnsi="宋体" w:cs="Times New Roman"/>
          <w:sz w:val="24"/>
          <w:szCs w:val="24"/>
        </w:rPr>
        <w:t>这样可以避免学生只看视频，没有任务，往往无法集中精力。另外，还设置了笔记功能，对学习中的重点或难点问题可以记录下来。笔记可以自己复习，也可以分享给其他同学，共同学习，实现生生互动。</w:t>
      </w:r>
    </w:p>
    <w:p w14:paraId="78672F58" w14:textId="31B372EA" w:rsidR="00D11DD5" w:rsidRPr="00E32314" w:rsidRDefault="00D11DD5" w:rsidP="00E32314">
      <w:pPr>
        <w:ind w:firstLineChars="200" w:firstLine="480"/>
        <w:jc w:val="left"/>
        <w:rPr>
          <w:rFonts w:ascii="宋体" w:eastAsia="宋体" w:hAnsi="宋体" w:cs="Times New Roman"/>
          <w:sz w:val="24"/>
          <w:szCs w:val="24"/>
        </w:rPr>
      </w:pPr>
      <w:r w:rsidRPr="00E32314">
        <w:rPr>
          <w:rFonts w:ascii="宋体" w:eastAsia="宋体" w:hAnsi="宋体" w:cs="Times New Roman"/>
          <w:sz w:val="24"/>
          <w:szCs w:val="24"/>
        </w:rPr>
        <w:t>视频讲解有一定的局限性，例如由于时间限制，部分内容播放过快，而导致学生无法记录。我们还上传了相应的课件和讲稿，从而使学生可以对本讲内容有清晰而全面的认识，也便于记录和复习。</w:t>
      </w:r>
      <w:r w:rsidR="00521BCD" w:rsidRPr="00E32314">
        <w:rPr>
          <w:rFonts w:ascii="宋体" w:eastAsia="宋体" w:hAnsi="宋体" w:cs="Times New Roman"/>
          <w:sz w:val="24"/>
          <w:szCs w:val="24"/>
        </w:rPr>
        <w:t>具体界面见下面两图：</w:t>
      </w:r>
    </w:p>
    <w:p w14:paraId="44BC3D38" w14:textId="3D7A66FA" w:rsidR="00421091" w:rsidRPr="00E32314" w:rsidRDefault="00421091" w:rsidP="00E32314">
      <w:pPr>
        <w:spacing w:line="360" w:lineRule="auto"/>
        <w:ind w:firstLineChars="200" w:firstLine="480"/>
        <w:jc w:val="center"/>
        <w:rPr>
          <w:rFonts w:ascii="宋体" w:eastAsia="宋体" w:hAnsi="宋体" w:cs="Times New Roman"/>
          <w:sz w:val="24"/>
          <w:szCs w:val="24"/>
        </w:rPr>
      </w:pPr>
      <w:r w:rsidRPr="00E32314">
        <w:rPr>
          <w:rFonts w:ascii="宋体" w:eastAsia="宋体" w:hAnsi="宋体" w:cs="Times New Roman"/>
          <w:noProof/>
          <w:sz w:val="24"/>
          <w:szCs w:val="24"/>
        </w:rPr>
        <w:drawing>
          <wp:inline distT="0" distB="0" distL="0" distR="0" wp14:anchorId="60AC66F4" wp14:editId="401F7FA7">
            <wp:extent cx="5095240" cy="2680970"/>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65"/>
                    <a:stretch/>
                  </pic:blipFill>
                  <pic:spPr bwMode="auto">
                    <a:xfrm>
                      <a:off x="0" y="0"/>
                      <a:ext cx="5095240" cy="2680970"/>
                    </a:xfrm>
                    <a:prstGeom prst="rect">
                      <a:avLst/>
                    </a:prstGeom>
                    <a:ln>
                      <a:noFill/>
                    </a:ln>
                    <a:extLst>
                      <a:ext uri="{53640926-AAD7-44D8-BBD7-CCE9431645EC}">
                        <a14:shadowObscured xmlns:a14="http://schemas.microsoft.com/office/drawing/2010/main"/>
                      </a:ext>
                    </a:extLst>
                  </pic:spPr>
                </pic:pic>
              </a:graphicData>
            </a:graphic>
          </wp:inline>
        </w:drawing>
      </w:r>
    </w:p>
    <w:p w14:paraId="07164C64" w14:textId="3FDF0C67" w:rsidR="00421091" w:rsidRPr="00E32314" w:rsidRDefault="00421091" w:rsidP="00E857CF">
      <w:pPr>
        <w:spacing w:line="360" w:lineRule="auto"/>
        <w:ind w:firstLineChars="200" w:firstLine="482"/>
        <w:jc w:val="center"/>
        <w:rPr>
          <w:rFonts w:ascii="宋体" w:eastAsia="宋体" w:hAnsi="宋体" w:cs="Times New Roman"/>
          <w:b/>
          <w:bCs/>
          <w:sz w:val="24"/>
          <w:szCs w:val="24"/>
        </w:rPr>
      </w:pPr>
      <w:r w:rsidRPr="00E32314">
        <w:rPr>
          <w:rFonts w:ascii="宋体" w:eastAsia="宋体" w:hAnsi="宋体" w:cs="Times New Roman"/>
          <w:b/>
          <w:bCs/>
          <w:sz w:val="24"/>
          <w:szCs w:val="24"/>
        </w:rPr>
        <w:t>图4 课件界面</w:t>
      </w:r>
    </w:p>
    <w:p w14:paraId="50B65878" w14:textId="3133FB17" w:rsidR="00421091" w:rsidRPr="00E32314" w:rsidRDefault="00521BCD" w:rsidP="00E32314">
      <w:pPr>
        <w:spacing w:line="360" w:lineRule="auto"/>
        <w:ind w:firstLineChars="200" w:firstLine="480"/>
        <w:jc w:val="left"/>
        <w:rPr>
          <w:rFonts w:ascii="宋体" w:eastAsia="宋体" w:hAnsi="宋体" w:cs="Times New Roman"/>
          <w:sz w:val="24"/>
          <w:szCs w:val="24"/>
        </w:rPr>
      </w:pPr>
      <w:r w:rsidRPr="00E32314">
        <w:rPr>
          <w:rFonts w:ascii="宋体" w:eastAsia="宋体" w:hAnsi="宋体" w:cs="Times New Roman"/>
          <w:noProof/>
          <w:sz w:val="24"/>
          <w:szCs w:val="24"/>
        </w:rPr>
        <w:drawing>
          <wp:inline distT="0" distB="0" distL="0" distR="0" wp14:anchorId="32346C23" wp14:editId="4834DD61">
            <wp:extent cx="4481195" cy="1960880"/>
            <wp:effectExtent l="0" t="0" r="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86203" cy="1963071"/>
                    </a:xfrm>
                    <a:prstGeom prst="rect">
                      <a:avLst/>
                    </a:prstGeom>
                  </pic:spPr>
                </pic:pic>
              </a:graphicData>
            </a:graphic>
          </wp:inline>
        </w:drawing>
      </w:r>
    </w:p>
    <w:p w14:paraId="2E6239D2" w14:textId="06CD4F50" w:rsidR="00421091" w:rsidRPr="00E32314" w:rsidRDefault="00421091" w:rsidP="00E857CF">
      <w:pPr>
        <w:spacing w:line="360" w:lineRule="auto"/>
        <w:ind w:firstLineChars="200" w:firstLine="482"/>
        <w:jc w:val="center"/>
        <w:rPr>
          <w:rFonts w:ascii="宋体" w:eastAsia="宋体" w:hAnsi="宋体" w:cs="Times New Roman"/>
          <w:b/>
          <w:bCs/>
          <w:sz w:val="24"/>
          <w:szCs w:val="24"/>
        </w:rPr>
      </w:pPr>
      <w:r w:rsidRPr="00E32314">
        <w:rPr>
          <w:rFonts w:ascii="宋体" w:eastAsia="宋体" w:hAnsi="宋体" w:cs="Times New Roman"/>
          <w:b/>
          <w:bCs/>
          <w:sz w:val="24"/>
          <w:szCs w:val="24"/>
        </w:rPr>
        <w:t>图5 讲稿界面</w:t>
      </w:r>
    </w:p>
    <w:p w14:paraId="54A896F6" w14:textId="1DFD235E" w:rsidR="00421091" w:rsidRPr="00E32314" w:rsidRDefault="009D28CA" w:rsidP="00E32314">
      <w:pPr>
        <w:ind w:firstLineChars="200" w:firstLine="480"/>
        <w:rPr>
          <w:rFonts w:ascii="宋体" w:eastAsia="宋体" w:hAnsi="宋体" w:cs="Times New Roman"/>
          <w:sz w:val="24"/>
          <w:szCs w:val="24"/>
        </w:rPr>
      </w:pPr>
      <w:r w:rsidRPr="00E32314">
        <w:rPr>
          <w:rFonts w:ascii="宋体" w:eastAsia="宋体" w:hAnsi="宋体" w:cs="Times New Roman"/>
          <w:sz w:val="24"/>
          <w:szCs w:val="24"/>
        </w:rPr>
        <w:t>为了加深学生在视频学习中的学习效果，每讲视频完成后，均有对应作业</w:t>
      </w:r>
      <w:r w:rsidR="00E1439D" w:rsidRPr="00E32314">
        <w:rPr>
          <w:rFonts w:ascii="宋体" w:eastAsia="宋体" w:hAnsi="宋体" w:cs="Times New Roman"/>
          <w:sz w:val="24"/>
          <w:szCs w:val="24"/>
        </w:rPr>
        <w:t>（如</w:t>
      </w:r>
      <w:r w:rsidR="00E1439D" w:rsidRPr="00E32314">
        <w:rPr>
          <w:rFonts w:ascii="宋体" w:eastAsia="宋体" w:hAnsi="宋体" w:cs="Times New Roman"/>
          <w:sz w:val="24"/>
          <w:szCs w:val="24"/>
        </w:rPr>
        <w:lastRenderedPageBreak/>
        <w:t>图6）</w:t>
      </w:r>
      <w:r w:rsidRPr="00E32314">
        <w:rPr>
          <w:rFonts w:ascii="宋体" w:eastAsia="宋体" w:hAnsi="宋体" w:cs="Times New Roman"/>
          <w:sz w:val="24"/>
          <w:szCs w:val="24"/>
        </w:rPr>
        <w:t>。作业形式有单选题、多选题、填空题和简答题等。教师通过系统对学生递交的作业和试卷进行批阅。批阅完成后，相关答案以及解析同时反馈给学生。</w:t>
      </w:r>
    </w:p>
    <w:p w14:paraId="710DCA7E" w14:textId="2FED2595" w:rsidR="00421091" w:rsidRPr="00E32314" w:rsidRDefault="009D28CA" w:rsidP="00E32314">
      <w:pPr>
        <w:spacing w:line="360" w:lineRule="auto"/>
        <w:ind w:firstLineChars="200" w:firstLine="480"/>
        <w:jc w:val="center"/>
        <w:rPr>
          <w:rFonts w:ascii="宋体" w:eastAsia="宋体" w:hAnsi="宋体" w:cs="Times New Roman"/>
          <w:sz w:val="24"/>
          <w:szCs w:val="24"/>
        </w:rPr>
      </w:pPr>
      <w:r w:rsidRPr="00E32314">
        <w:rPr>
          <w:rFonts w:ascii="宋体" w:eastAsia="宋体" w:hAnsi="宋体" w:cs="Times New Roman"/>
          <w:noProof/>
          <w:sz w:val="24"/>
          <w:szCs w:val="24"/>
        </w:rPr>
        <w:drawing>
          <wp:inline distT="0" distB="0" distL="0" distR="0" wp14:anchorId="4401FB1C" wp14:editId="13293F3D">
            <wp:extent cx="3821229" cy="1589424"/>
            <wp:effectExtent l="0" t="0" r="825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16554"/>
                    <a:stretch/>
                  </pic:blipFill>
                  <pic:spPr bwMode="auto">
                    <a:xfrm>
                      <a:off x="0" y="0"/>
                      <a:ext cx="3836864" cy="1595927"/>
                    </a:xfrm>
                    <a:prstGeom prst="rect">
                      <a:avLst/>
                    </a:prstGeom>
                    <a:ln>
                      <a:noFill/>
                    </a:ln>
                    <a:extLst>
                      <a:ext uri="{53640926-AAD7-44D8-BBD7-CCE9431645EC}">
                        <a14:shadowObscured xmlns:a14="http://schemas.microsoft.com/office/drawing/2010/main"/>
                      </a:ext>
                    </a:extLst>
                  </pic:spPr>
                </pic:pic>
              </a:graphicData>
            </a:graphic>
          </wp:inline>
        </w:drawing>
      </w:r>
    </w:p>
    <w:p w14:paraId="670865D1" w14:textId="64F5F4AE" w:rsidR="009D28CA" w:rsidRPr="00E32314" w:rsidRDefault="009D28CA" w:rsidP="00E857CF">
      <w:pPr>
        <w:spacing w:line="360" w:lineRule="auto"/>
        <w:ind w:firstLineChars="200" w:firstLine="482"/>
        <w:jc w:val="center"/>
        <w:rPr>
          <w:rFonts w:ascii="宋体" w:eastAsia="宋体" w:hAnsi="宋体" w:cs="Times New Roman"/>
          <w:b/>
          <w:bCs/>
          <w:sz w:val="24"/>
          <w:szCs w:val="24"/>
        </w:rPr>
      </w:pPr>
      <w:r w:rsidRPr="00E32314">
        <w:rPr>
          <w:rFonts w:ascii="宋体" w:eastAsia="宋体" w:hAnsi="宋体" w:cs="Times New Roman"/>
          <w:b/>
          <w:bCs/>
          <w:sz w:val="24"/>
          <w:szCs w:val="24"/>
        </w:rPr>
        <w:t>图6 作业界面</w:t>
      </w:r>
    </w:p>
    <w:p w14:paraId="4AB89492" w14:textId="15CA1F1A" w:rsidR="006E51B7" w:rsidRPr="00E32314" w:rsidRDefault="006E51B7" w:rsidP="00E32314">
      <w:pPr>
        <w:spacing w:line="360" w:lineRule="auto"/>
        <w:ind w:firstLineChars="200" w:firstLine="480"/>
        <w:jc w:val="center"/>
        <w:rPr>
          <w:rFonts w:ascii="宋体" w:eastAsia="宋体" w:hAnsi="宋体" w:cs="Times New Roman"/>
          <w:b/>
          <w:bCs/>
          <w:sz w:val="24"/>
          <w:szCs w:val="24"/>
        </w:rPr>
      </w:pPr>
      <w:r w:rsidRPr="00E32314">
        <w:rPr>
          <w:rFonts w:ascii="宋体" w:eastAsia="宋体" w:hAnsi="宋体" w:cs="Times New Roman"/>
          <w:noProof/>
          <w:sz w:val="24"/>
          <w:szCs w:val="24"/>
        </w:rPr>
        <w:drawing>
          <wp:inline distT="0" distB="0" distL="0" distR="0" wp14:anchorId="26288B51" wp14:editId="2D400F18">
            <wp:extent cx="4254366" cy="177265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t="28508"/>
                    <a:stretch>
                      <a:fillRect/>
                    </a:stretch>
                  </pic:blipFill>
                  <pic:spPr bwMode="auto">
                    <a:xfrm>
                      <a:off x="0" y="0"/>
                      <a:ext cx="4285952" cy="1785814"/>
                    </a:xfrm>
                    <a:prstGeom prst="rect">
                      <a:avLst/>
                    </a:prstGeom>
                    <a:noFill/>
                    <a:ln>
                      <a:noFill/>
                    </a:ln>
                  </pic:spPr>
                </pic:pic>
              </a:graphicData>
            </a:graphic>
          </wp:inline>
        </w:drawing>
      </w:r>
    </w:p>
    <w:p w14:paraId="459C612F" w14:textId="68456E38" w:rsidR="006E51B7" w:rsidRPr="00E32314" w:rsidRDefault="006E51B7" w:rsidP="00E857CF">
      <w:pPr>
        <w:spacing w:line="360" w:lineRule="auto"/>
        <w:ind w:firstLineChars="200" w:firstLine="482"/>
        <w:jc w:val="center"/>
        <w:rPr>
          <w:rFonts w:ascii="宋体" w:eastAsia="宋体" w:hAnsi="宋体" w:cs="Times New Roman"/>
          <w:b/>
          <w:bCs/>
          <w:sz w:val="24"/>
          <w:szCs w:val="24"/>
        </w:rPr>
      </w:pPr>
      <w:r w:rsidRPr="00E32314">
        <w:rPr>
          <w:rFonts w:ascii="宋体" w:eastAsia="宋体" w:hAnsi="宋体" w:cs="Times New Roman"/>
          <w:b/>
          <w:bCs/>
          <w:sz w:val="24"/>
          <w:szCs w:val="24"/>
        </w:rPr>
        <w:t>图7 教师批阅界面</w:t>
      </w:r>
    </w:p>
    <w:p w14:paraId="240D278C" w14:textId="3A8CB4C2" w:rsidR="005B3784" w:rsidRPr="00E32314" w:rsidRDefault="005B3784" w:rsidP="00E32314">
      <w:pPr>
        <w:ind w:firstLineChars="200" w:firstLine="480"/>
        <w:rPr>
          <w:rFonts w:ascii="宋体" w:eastAsia="宋体" w:hAnsi="宋体" w:cs="Times New Roman"/>
          <w:sz w:val="24"/>
          <w:szCs w:val="24"/>
        </w:rPr>
      </w:pPr>
      <w:r w:rsidRPr="00E32314">
        <w:rPr>
          <w:rFonts w:ascii="宋体" w:eastAsia="宋体" w:hAnsi="宋体" w:cs="Times New Roman"/>
          <w:sz w:val="24"/>
          <w:szCs w:val="24"/>
        </w:rPr>
        <w:t>本线上教学互动还可以从讨论环节展开。可以将学习难点和共性问题，通过讨论环节进行互动交流。</w:t>
      </w:r>
      <w:r w:rsidR="009657A9" w:rsidRPr="00E32314">
        <w:rPr>
          <w:rFonts w:ascii="宋体" w:eastAsia="宋体" w:hAnsi="宋体" w:cs="Times New Roman"/>
          <w:sz w:val="24"/>
          <w:szCs w:val="24"/>
        </w:rPr>
        <w:t>下图为来自《第1讲 量子力学的诞生》问题及回复</w:t>
      </w:r>
      <w:r w:rsidR="00FE4B47" w:rsidRPr="00E32314">
        <w:rPr>
          <w:rFonts w:ascii="宋体" w:eastAsia="宋体" w:hAnsi="宋体" w:cs="Times New Roman" w:hint="eastAsia"/>
          <w:sz w:val="24"/>
          <w:szCs w:val="24"/>
        </w:rPr>
        <w:t>实例。</w:t>
      </w:r>
    </w:p>
    <w:p w14:paraId="3B6B802C" w14:textId="744F3AC1" w:rsidR="009657A9" w:rsidRPr="00E32314" w:rsidRDefault="009657A9" w:rsidP="00E32314">
      <w:pPr>
        <w:spacing w:line="360" w:lineRule="auto"/>
        <w:ind w:firstLineChars="200" w:firstLine="480"/>
        <w:jc w:val="center"/>
        <w:rPr>
          <w:rFonts w:ascii="宋体" w:eastAsia="宋体" w:hAnsi="宋体" w:cs="Times New Roman"/>
          <w:sz w:val="24"/>
          <w:szCs w:val="24"/>
        </w:rPr>
      </w:pPr>
      <w:r w:rsidRPr="00E32314">
        <w:rPr>
          <w:rFonts w:ascii="宋体" w:eastAsia="宋体" w:hAnsi="宋体" w:cs="Times New Roman"/>
          <w:noProof/>
          <w:sz w:val="24"/>
          <w:szCs w:val="24"/>
        </w:rPr>
        <w:drawing>
          <wp:inline distT="0" distB="0" distL="0" distR="0" wp14:anchorId="45AFEF55" wp14:editId="72975353">
            <wp:extent cx="4137946" cy="1443790"/>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84920" cy="1460180"/>
                    </a:xfrm>
                    <a:prstGeom prst="rect">
                      <a:avLst/>
                    </a:prstGeom>
                  </pic:spPr>
                </pic:pic>
              </a:graphicData>
            </a:graphic>
          </wp:inline>
        </w:drawing>
      </w:r>
    </w:p>
    <w:p w14:paraId="0543834B" w14:textId="26EB446B" w:rsidR="009657A9" w:rsidRPr="00E32314" w:rsidRDefault="009657A9" w:rsidP="00E857CF">
      <w:pPr>
        <w:spacing w:line="360" w:lineRule="auto"/>
        <w:ind w:firstLineChars="200" w:firstLine="482"/>
        <w:jc w:val="center"/>
        <w:rPr>
          <w:rFonts w:ascii="宋体" w:eastAsia="宋体" w:hAnsi="宋体" w:cs="Times New Roman"/>
          <w:b/>
          <w:bCs/>
          <w:sz w:val="24"/>
          <w:szCs w:val="24"/>
        </w:rPr>
      </w:pPr>
      <w:r w:rsidRPr="00E32314">
        <w:rPr>
          <w:rFonts w:ascii="宋体" w:eastAsia="宋体" w:hAnsi="宋体" w:cs="Times New Roman"/>
          <w:b/>
          <w:bCs/>
          <w:sz w:val="24"/>
          <w:szCs w:val="24"/>
        </w:rPr>
        <w:t>图8 讨论界面</w:t>
      </w:r>
    </w:p>
    <w:p w14:paraId="16CF214F" w14:textId="145A2CD5" w:rsidR="005B3784" w:rsidRPr="00E32314" w:rsidRDefault="005B3784" w:rsidP="00537C1C">
      <w:pPr>
        <w:ind w:firstLineChars="200" w:firstLine="480"/>
        <w:rPr>
          <w:rFonts w:ascii="宋体" w:eastAsia="宋体" w:hAnsi="宋体" w:cs="Times New Roman"/>
          <w:sz w:val="24"/>
          <w:szCs w:val="24"/>
        </w:rPr>
      </w:pPr>
      <w:r w:rsidRPr="00E32314">
        <w:rPr>
          <w:rFonts w:ascii="宋体" w:eastAsia="宋体" w:hAnsi="宋体" w:cs="Times New Roman"/>
          <w:sz w:val="24"/>
          <w:szCs w:val="24"/>
        </w:rPr>
        <w:t>下图为学生在互动学习中得到的反馈，其中课程进度、练习考试、笔记和讨论均可以实时获取，从而激发学生学习的动力，稳定学习的互动效果。</w:t>
      </w:r>
    </w:p>
    <w:p w14:paraId="233D9111" w14:textId="03563D0B" w:rsidR="005B3784" w:rsidRPr="00E32314" w:rsidRDefault="005B3784" w:rsidP="00E32314">
      <w:pPr>
        <w:spacing w:line="360" w:lineRule="auto"/>
        <w:ind w:firstLineChars="100" w:firstLine="240"/>
        <w:jc w:val="center"/>
        <w:rPr>
          <w:rFonts w:ascii="宋体" w:eastAsia="宋体" w:hAnsi="宋体" w:cs="Times New Roman"/>
          <w:noProof/>
          <w:sz w:val="24"/>
          <w:szCs w:val="24"/>
        </w:rPr>
      </w:pPr>
      <w:r w:rsidRPr="00E32314">
        <w:rPr>
          <w:rFonts w:ascii="宋体" w:eastAsia="宋体" w:hAnsi="宋体" w:cs="Times New Roman"/>
          <w:noProof/>
          <w:sz w:val="24"/>
          <w:szCs w:val="24"/>
        </w:rPr>
        <w:lastRenderedPageBreak/>
        <w:drawing>
          <wp:inline distT="0" distB="0" distL="0" distR="0" wp14:anchorId="27821351" wp14:editId="3A4850F3">
            <wp:extent cx="4488180" cy="1859280"/>
            <wp:effectExtent l="0" t="0" r="762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88180" cy="1859280"/>
                    </a:xfrm>
                    <a:prstGeom prst="rect">
                      <a:avLst/>
                    </a:prstGeom>
                    <a:noFill/>
                    <a:ln>
                      <a:noFill/>
                    </a:ln>
                  </pic:spPr>
                </pic:pic>
              </a:graphicData>
            </a:graphic>
          </wp:inline>
        </w:drawing>
      </w:r>
    </w:p>
    <w:p w14:paraId="4A869154" w14:textId="42FF3784" w:rsidR="005B3784" w:rsidRPr="00E32314" w:rsidRDefault="00A93F15" w:rsidP="00537C1C">
      <w:pPr>
        <w:ind w:firstLineChars="200" w:firstLine="482"/>
        <w:jc w:val="center"/>
        <w:rPr>
          <w:rFonts w:ascii="宋体" w:eastAsia="宋体" w:hAnsi="宋体" w:cs="Times New Roman"/>
          <w:b/>
          <w:bCs/>
          <w:sz w:val="24"/>
          <w:szCs w:val="24"/>
        </w:rPr>
      </w:pPr>
      <w:r w:rsidRPr="00E32314">
        <w:rPr>
          <w:rFonts w:ascii="宋体" w:eastAsia="宋体" w:hAnsi="宋体" w:cs="Times New Roman"/>
          <w:b/>
          <w:bCs/>
          <w:sz w:val="24"/>
          <w:szCs w:val="24"/>
        </w:rPr>
        <w:t>图9 讨论界面</w:t>
      </w:r>
    </w:p>
    <w:p w14:paraId="0B8DCC98" w14:textId="77777777" w:rsidR="00812469" w:rsidRPr="00E32314" w:rsidRDefault="003E1C1D" w:rsidP="00537C1C">
      <w:pPr>
        <w:ind w:firstLineChars="200" w:firstLine="482"/>
        <w:rPr>
          <w:rFonts w:ascii="宋体" w:eastAsia="宋体" w:hAnsi="宋体" w:cs="Times New Roman"/>
          <w:b/>
          <w:sz w:val="24"/>
          <w:szCs w:val="24"/>
        </w:rPr>
      </w:pPr>
      <w:r w:rsidRPr="00E32314">
        <w:rPr>
          <w:rFonts w:ascii="宋体" w:eastAsia="宋体" w:hAnsi="宋体" w:cs="Times New Roman"/>
          <w:b/>
          <w:sz w:val="24"/>
          <w:szCs w:val="24"/>
        </w:rPr>
        <w:t>六</w:t>
      </w:r>
      <w:r w:rsidR="00812469" w:rsidRPr="00E32314">
        <w:rPr>
          <w:rFonts w:ascii="宋体" w:eastAsia="宋体" w:hAnsi="宋体" w:cs="Times New Roman"/>
          <w:b/>
          <w:sz w:val="24"/>
          <w:szCs w:val="24"/>
        </w:rPr>
        <w:t>、教学效果</w:t>
      </w:r>
      <w:r w:rsidRPr="00E32314">
        <w:rPr>
          <w:rFonts w:ascii="宋体" w:eastAsia="宋体" w:hAnsi="宋体" w:cs="Times New Roman"/>
          <w:b/>
          <w:sz w:val="24"/>
          <w:szCs w:val="24"/>
        </w:rPr>
        <w:t>与特色创新</w:t>
      </w:r>
    </w:p>
    <w:p w14:paraId="7D8137CE" w14:textId="10F0EB22" w:rsidR="00A93F15" w:rsidRPr="00E32314" w:rsidRDefault="00A93F15" w:rsidP="00537C1C">
      <w:pPr>
        <w:ind w:firstLineChars="200" w:firstLine="482"/>
        <w:rPr>
          <w:rFonts w:ascii="宋体" w:eastAsia="宋体" w:hAnsi="宋体" w:cs="Times New Roman"/>
          <w:b/>
          <w:bCs/>
          <w:sz w:val="24"/>
          <w:szCs w:val="24"/>
        </w:rPr>
      </w:pPr>
      <w:r w:rsidRPr="00E32314">
        <w:rPr>
          <w:rFonts w:ascii="宋体" w:eastAsia="宋体" w:hAnsi="宋体" w:cs="Times New Roman" w:hint="eastAsia"/>
          <w:b/>
          <w:bCs/>
          <w:sz w:val="24"/>
          <w:szCs w:val="24"/>
        </w:rPr>
        <w:t>6</w:t>
      </w:r>
      <w:r w:rsidRPr="00E32314">
        <w:rPr>
          <w:rFonts w:ascii="宋体" w:eastAsia="宋体" w:hAnsi="宋体" w:cs="Times New Roman"/>
          <w:b/>
          <w:bCs/>
          <w:sz w:val="24"/>
          <w:szCs w:val="24"/>
        </w:rPr>
        <w:t xml:space="preserve">.1 </w:t>
      </w:r>
      <w:r w:rsidRPr="00E32314">
        <w:rPr>
          <w:rFonts w:ascii="宋体" w:eastAsia="宋体" w:hAnsi="宋体" w:cs="Times New Roman" w:hint="eastAsia"/>
          <w:b/>
          <w:bCs/>
          <w:sz w:val="24"/>
          <w:szCs w:val="24"/>
        </w:rPr>
        <w:t>教学效果</w:t>
      </w:r>
    </w:p>
    <w:p w14:paraId="7D661F3B" w14:textId="05793CAA" w:rsidR="00A93F15" w:rsidRPr="00E32314" w:rsidRDefault="00A93F15" w:rsidP="00537C1C">
      <w:pPr>
        <w:ind w:firstLineChars="200" w:firstLine="480"/>
        <w:rPr>
          <w:rFonts w:ascii="宋体" w:eastAsia="宋体" w:hAnsi="宋体" w:cs="Times New Roman"/>
          <w:sz w:val="24"/>
          <w:szCs w:val="24"/>
        </w:rPr>
      </w:pPr>
      <w:r w:rsidRPr="00E32314">
        <w:rPr>
          <w:rFonts w:ascii="宋体" w:eastAsia="宋体" w:hAnsi="宋体" w:cs="Times New Roman"/>
          <w:sz w:val="24"/>
          <w:szCs w:val="24"/>
        </w:rPr>
        <w:t>项目组成员积极筹备视频及讲稿，已经完成了20</w:t>
      </w:r>
      <w:proofErr w:type="gramStart"/>
      <w:r w:rsidRPr="00E32314">
        <w:rPr>
          <w:rFonts w:ascii="宋体" w:eastAsia="宋体" w:hAnsi="宋体" w:cs="Times New Roman"/>
          <w:sz w:val="24"/>
          <w:szCs w:val="24"/>
        </w:rPr>
        <w:t>讲内容</w:t>
      </w:r>
      <w:proofErr w:type="gramEnd"/>
      <w:r w:rsidRPr="00E32314">
        <w:rPr>
          <w:rFonts w:ascii="宋体" w:eastAsia="宋体" w:hAnsi="宋体" w:cs="Times New Roman"/>
          <w:sz w:val="24"/>
          <w:szCs w:val="24"/>
        </w:rPr>
        <w:t>的录制，具体包括：量子力学的诞生、波函数、薛定谔方程、定态、态叠加原理、一维定态的性质、方势阱、一维谐振子、算符的运算规则、厄米算符、共同本征态、量子守恒量、宇称守恒、幺正变换、算符的矩阵形式、量子方程的矩阵形式、狄拉克符号、连续谱表</w:t>
      </w:r>
      <w:proofErr w:type="gramStart"/>
      <w:r w:rsidRPr="00E32314">
        <w:rPr>
          <w:rFonts w:ascii="宋体" w:eastAsia="宋体" w:hAnsi="宋体" w:cs="Times New Roman"/>
          <w:sz w:val="24"/>
          <w:szCs w:val="24"/>
        </w:rPr>
        <w:t>象</w:t>
      </w:r>
      <w:proofErr w:type="gramEnd"/>
      <w:r w:rsidRPr="00E32314">
        <w:rPr>
          <w:rFonts w:ascii="宋体" w:eastAsia="宋体" w:hAnsi="宋体" w:cs="Times New Roman"/>
          <w:sz w:val="24"/>
          <w:szCs w:val="24"/>
        </w:rPr>
        <w:t>、自旋算符和角动量的耦合。此外，《量子力学》课程有关的视频（20个，时长3.5小时）、课件（20个）、讲稿（20个）、练习（21个）、测试（22个）和考试（11个）共计6方面的资源均已上传到E会学平台，网址：http://ehuixue.cn/index/teacher/course.html。</w:t>
      </w:r>
    </w:p>
    <w:p w14:paraId="51C91850" w14:textId="6B620458" w:rsidR="00A93F15" w:rsidRPr="00E32314" w:rsidRDefault="00A93F15" w:rsidP="00537C1C">
      <w:pPr>
        <w:ind w:firstLineChars="200" w:firstLine="480"/>
        <w:rPr>
          <w:rFonts w:ascii="宋体" w:eastAsia="宋体" w:hAnsi="宋体" w:cs="Times New Roman"/>
          <w:sz w:val="24"/>
          <w:szCs w:val="24"/>
        </w:rPr>
      </w:pPr>
      <w:r w:rsidRPr="00E32314">
        <w:rPr>
          <w:rFonts w:ascii="宋体" w:eastAsia="宋体" w:hAnsi="宋体" w:cs="Times New Roman" w:hint="eastAsia"/>
          <w:sz w:val="24"/>
          <w:szCs w:val="24"/>
        </w:rPr>
        <w:t>线上运行两个周期：</w:t>
      </w:r>
      <w:r w:rsidRPr="00E32314">
        <w:rPr>
          <w:rFonts w:ascii="宋体" w:eastAsia="宋体" w:hAnsi="宋体" w:cs="Times New Roman"/>
          <w:sz w:val="24"/>
          <w:szCs w:val="24"/>
        </w:rPr>
        <w:t>2019.9-2019.12，线上课程第一次试运行, 课程累计访问量1562，公告次数25，教师讨论数（发帖+回复）49次，课程</w:t>
      </w:r>
      <w:proofErr w:type="gramStart"/>
      <w:r w:rsidRPr="00E32314">
        <w:rPr>
          <w:rFonts w:ascii="宋体" w:eastAsia="宋体" w:hAnsi="宋体" w:cs="Times New Roman"/>
          <w:sz w:val="24"/>
          <w:szCs w:val="24"/>
        </w:rPr>
        <w:t>总讨论数</w:t>
      </w:r>
      <w:proofErr w:type="gramEnd"/>
      <w:r w:rsidRPr="00E32314">
        <w:rPr>
          <w:rFonts w:ascii="宋体" w:eastAsia="宋体" w:hAnsi="宋体" w:cs="Times New Roman"/>
          <w:sz w:val="24"/>
          <w:szCs w:val="24"/>
        </w:rPr>
        <w:t>93，互动参与人次93，测试和作业习题总数162。</w:t>
      </w:r>
    </w:p>
    <w:p w14:paraId="095981E2" w14:textId="52B6178E" w:rsidR="00A93F15" w:rsidRPr="00E32314" w:rsidRDefault="00A93F15" w:rsidP="00537C1C">
      <w:pPr>
        <w:ind w:firstLineChars="200" w:firstLine="480"/>
        <w:rPr>
          <w:rFonts w:ascii="宋体" w:eastAsia="宋体" w:hAnsi="宋体" w:cs="Times New Roman"/>
          <w:sz w:val="24"/>
          <w:szCs w:val="24"/>
        </w:rPr>
      </w:pPr>
      <w:r w:rsidRPr="00E32314">
        <w:rPr>
          <w:rFonts w:ascii="宋体" w:eastAsia="宋体" w:hAnsi="宋体" w:cs="Times New Roman"/>
          <w:sz w:val="24"/>
          <w:szCs w:val="24"/>
        </w:rPr>
        <w:t>2019.12—至今，线上课程第二次运行，目前课程累计访问量</w:t>
      </w:r>
      <w:r w:rsidR="00352BA1" w:rsidRPr="00E32314">
        <w:rPr>
          <w:rFonts w:ascii="宋体" w:eastAsia="宋体" w:hAnsi="宋体" w:cs="Times New Roman"/>
          <w:sz w:val="24"/>
          <w:szCs w:val="24"/>
        </w:rPr>
        <w:t>16925</w:t>
      </w:r>
      <w:r w:rsidRPr="00E32314">
        <w:rPr>
          <w:rFonts w:ascii="宋体" w:eastAsia="宋体" w:hAnsi="宋体" w:cs="Times New Roman"/>
          <w:sz w:val="24"/>
          <w:szCs w:val="24"/>
        </w:rPr>
        <w:t>，公告次数</w:t>
      </w:r>
      <w:r w:rsidR="00352BA1" w:rsidRPr="00E32314">
        <w:rPr>
          <w:rFonts w:ascii="宋体" w:eastAsia="宋体" w:hAnsi="宋体" w:cs="Times New Roman"/>
          <w:sz w:val="24"/>
          <w:szCs w:val="24"/>
        </w:rPr>
        <w:t>20</w:t>
      </w:r>
      <w:r w:rsidRPr="00E32314">
        <w:rPr>
          <w:rFonts w:ascii="宋体" w:eastAsia="宋体" w:hAnsi="宋体" w:cs="Times New Roman"/>
          <w:sz w:val="24"/>
          <w:szCs w:val="24"/>
        </w:rPr>
        <w:t>，教师讨论数（发帖+回复）</w:t>
      </w:r>
      <w:r w:rsidR="00352BA1" w:rsidRPr="00E32314">
        <w:rPr>
          <w:rFonts w:ascii="宋体" w:eastAsia="宋体" w:hAnsi="宋体" w:cs="Times New Roman"/>
          <w:sz w:val="24"/>
          <w:szCs w:val="24"/>
        </w:rPr>
        <w:t>94</w:t>
      </w:r>
      <w:r w:rsidRPr="00E32314">
        <w:rPr>
          <w:rFonts w:ascii="宋体" w:eastAsia="宋体" w:hAnsi="宋体" w:cs="Times New Roman"/>
          <w:sz w:val="24"/>
          <w:szCs w:val="24"/>
        </w:rPr>
        <w:t>次，课程</w:t>
      </w:r>
      <w:proofErr w:type="gramStart"/>
      <w:r w:rsidRPr="00E32314">
        <w:rPr>
          <w:rFonts w:ascii="宋体" w:eastAsia="宋体" w:hAnsi="宋体" w:cs="Times New Roman"/>
          <w:sz w:val="24"/>
          <w:szCs w:val="24"/>
        </w:rPr>
        <w:t>总讨论数</w:t>
      </w:r>
      <w:proofErr w:type="gramEnd"/>
      <w:r w:rsidR="00352BA1" w:rsidRPr="00E32314">
        <w:rPr>
          <w:rFonts w:ascii="宋体" w:eastAsia="宋体" w:hAnsi="宋体" w:cs="Times New Roman"/>
          <w:sz w:val="24"/>
          <w:szCs w:val="24"/>
        </w:rPr>
        <w:t>365</w:t>
      </w:r>
      <w:r w:rsidRPr="00E32314">
        <w:rPr>
          <w:rFonts w:ascii="宋体" w:eastAsia="宋体" w:hAnsi="宋体" w:cs="Times New Roman"/>
          <w:sz w:val="24"/>
          <w:szCs w:val="24"/>
        </w:rPr>
        <w:t>，互动参与人次</w:t>
      </w:r>
      <w:r w:rsidR="004B3B61" w:rsidRPr="00E32314">
        <w:rPr>
          <w:rFonts w:ascii="宋体" w:eastAsia="宋体" w:hAnsi="宋体" w:cs="Times New Roman"/>
          <w:sz w:val="24"/>
          <w:szCs w:val="24"/>
        </w:rPr>
        <w:t>3</w:t>
      </w:r>
      <w:r w:rsidR="00352BA1" w:rsidRPr="00E32314">
        <w:rPr>
          <w:rFonts w:ascii="宋体" w:eastAsia="宋体" w:hAnsi="宋体" w:cs="Times New Roman"/>
          <w:sz w:val="24"/>
          <w:szCs w:val="24"/>
        </w:rPr>
        <w:t>65</w:t>
      </w:r>
      <w:r w:rsidRPr="00E32314">
        <w:rPr>
          <w:rFonts w:ascii="宋体" w:eastAsia="宋体" w:hAnsi="宋体" w:cs="Times New Roman"/>
          <w:sz w:val="24"/>
          <w:szCs w:val="24"/>
        </w:rPr>
        <w:t>，测试和作业习题参与人次</w:t>
      </w:r>
      <w:r w:rsidR="004B3B61" w:rsidRPr="00E32314">
        <w:rPr>
          <w:rFonts w:ascii="宋体" w:eastAsia="宋体" w:hAnsi="宋体" w:cs="Times New Roman" w:hint="eastAsia"/>
          <w:sz w:val="24"/>
          <w:szCs w:val="24"/>
        </w:rPr>
        <w:t>1</w:t>
      </w:r>
      <w:r w:rsidR="004B3B61" w:rsidRPr="00E32314">
        <w:rPr>
          <w:rFonts w:ascii="宋体" w:eastAsia="宋体" w:hAnsi="宋体" w:cs="Times New Roman"/>
          <w:sz w:val="24"/>
          <w:szCs w:val="24"/>
        </w:rPr>
        <w:t>775</w:t>
      </w:r>
      <w:r w:rsidRPr="00E32314">
        <w:rPr>
          <w:rFonts w:ascii="宋体" w:eastAsia="宋体" w:hAnsi="宋体" w:cs="Times New Roman"/>
          <w:sz w:val="24"/>
          <w:szCs w:val="24"/>
        </w:rPr>
        <w:t>。</w:t>
      </w:r>
    </w:p>
    <w:p w14:paraId="054CBC99" w14:textId="2EBADF4E" w:rsidR="00A93F15" w:rsidRPr="00E32314" w:rsidRDefault="00B52998" w:rsidP="00537C1C">
      <w:pPr>
        <w:ind w:firstLineChars="100" w:firstLine="240"/>
        <w:rPr>
          <w:rFonts w:ascii="宋体" w:eastAsia="宋体" w:hAnsi="宋体" w:cs="Times New Roman"/>
          <w:sz w:val="24"/>
          <w:szCs w:val="24"/>
        </w:rPr>
      </w:pPr>
      <w:r w:rsidRPr="00E32314">
        <w:rPr>
          <w:rFonts w:ascii="宋体" w:eastAsia="宋体" w:hAnsi="宋体" w:cs="Times New Roman" w:hint="eastAsia"/>
          <w:sz w:val="24"/>
          <w:szCs w:val="24"/>
        </w:rPr>
        <w:t>本课程</w:t>
      </w:r>
      <w:r w:rsidR="00A93F15" w:rsidRPr="00E32314">
        <w:rPr>
          <w:rFonts w:ascii="宋体" w:eastAsia="宋体" w:hAnsi="宋体" w:cs="Times New Roman" w:hint="eastAsia"/>
          <w:sz w:val="24"/>
          <w:szCs w:val="24"/>
        </w:rPr>
        <w:t>以信息化和网络化的全新教学形式</w:t>
      </w:r>
      <w:r w:rsidRPr="00E32314">
        <w:rPr>
          <w:rFonts w:ascii="宋体" w:eastAsia="宋体" w:hAnsi="宋体" w:cs="Times New Roman" w:hint="eastAsia"/>
          <w:sz w:val="24"/>
          <w:szCs w:val="24"/>
        </w:rPr>
        <w:t>实现网络教学以来，</w:t>
      </w:r>
      <w:r w:rsidR="00A93F15" w:rsidRPr="00E32314">
        <w:rPr>
          <w:rFonts w:ascii="宋体" w:eastAsia="宋体" w:hAnsi="宋体" w:cs="Times New Roman" w:hint="eastAsia"/>
          <w:sz w:val="24"/>
          <w:szCs w:val="24"/>
        </w:rPr>
        <w:t>极大地激发了学生的学习兴趣。学生通过在线学习，记录笔记，反馈学习效果，不仅活跃了学习氛围，而且也是对我们课程建设的一种鼓励和认可。</w:t>
      </w:r>
    </w:p>
    <w:p w14:paraId="6BEBDF1E" w14:textId="6873DCAA" w:rsidR="00A93F15" w:rsidRPr="00E32314" w:rsidRDefault="00A93F15" w:rsidP="00E857CF">
      <w:pPr>
        <w:spacing w:line="360" w:lineRule="auto"/>
        <w:jc w:val="center"/>
        <w:rPr>
          <w:rFonts w:ascii="宋体" w:eastAsia="宋体" w:hAnsi="宋体"/>
          <w:sz w:val="24"/>
          <w:szCs w:val="24"/>
        </w:rPr>
      </w:pPr>
      <w:r w:rsidRPr="00E32314">
        <w:rPr>
          <w:rFonts w:ascii="宋体" w:eastAsia="宋体" w:hAnsi="宋体"/>
          <w:noProof/>
          <w:sz w:val="24"/>
          <w:szCs w:val="24"/>
        </w:rPr>
        <w:drawing>
          <wp:inline distT="0" distB="0" distL="0" distR="0" wp14:anchorId="7DBE36E4" wp14:editId="5A2AD38B">
            <wp:extent cx="3977640" cy="1935480"/>
            <wp:effectExtent l="0" t="0" r="381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7" cstate="print">
                      <a:extLst>
                        <a:ext uri="{28A0092B-C50C-407E-A947-70E740481C1C}">
                          <a14:useLocalDpi xmlns:a14="http://schemas.microsoft.com/office/drawing/2010/main" val="0"/>
                        </a:ext>
                      </a:extLst>
                    </a:blip>
                    <a:srcRect l="1990" t="15359" r="5122"/>
                    <a:stretch>
                      <a:fillRect/>
                    </a:stretch>
                  </pic:blipFill>
                  <pic:spPr bwMode="auto">
                    <a:xfrm>
                      <a:off x="0" y="0"/>
                      <a:ext cx="3977640" cy="1935480"/>
                    </a:xfrm>
                    <a:prstGeom prst="rect">
                      <a:avLst/>
                    </a:prstGeom>
                    <a:noFill/>
                    <a:ln>
                      <a:noFill/>
                    </a:ln>
                  </pic:spPr>
                </pic:pic>
              </a:graphicData>
            </a:graphic>
          </wp:inline>
        </w:drawing>
      </w:r>
    </w:p>
    <w:p w14:paraId="4AA8E9ED" w14:textId="6BBA43F1" w:rsidR="00B52998" w:rsidRPr="00E32314" w:rsidRDefault="00B52998" w:rsidP="00537C1C">
      <w:pPr>
        <w:ind w:firstLineChars="200" w:firstLine="482"/>
        <w:jc w:val="center"/>
        <w:rPr>
          <w:rFonts w:ascii="宋体" w:eastAsia="宋体" w:hAnsi="宋体" w:cs="Times New Roman"/>
          <w:b/>
          <w:bCs/>
          <w:sz w:val="24"/>
          <w:szCs w:val="24"/>
        </w:rPr>
      </w:pPr>
      <w:r w:rsidRPr="00E32314">
        <w:rPr>
          <w:rFonts w:ascii="宋体" w:eastAsia="宋体" w:hAnsi="宋体" w:cs="Times New Roman"/>
          <w:b/>
          <w:bCs/>
          <w:sz w:val="24"/>
          <w:szCs w:val="24"/>
        </w:rPr>
        <w:lastRenderedPageBreak/>
        <w:t xml:space="preserve">图10 </w:t>
      </w:r>
      <w:r w:rsidRPr="00E32314">
        <w:rPr>
          <w:rFonts w:ascii="宋体" w:eastAsia="宋体" w:hAnsi="宋体" w:cs="Times New Roman" w:hint="eastAsia"/>
          <w:b/>
          <w:bCs/>
          <w:sz w:val="24"/>
          <w:szCs w:val="24"/>
        </w:rPr>
        <w:t>学生教学反馈</w:t>
      </w:r>
    </w:p>
    <w:p w14:paraId="075CF5D3" w14:textId="7F239174" w:rsidR="00967637" w:rsidRPr="00E32314" w:rsidRDefault="00967637" w:rsidP="00537C1C">
      <w:pPr>
        <w:ind w:firstLineChars="200" w:firstLine="482"/>
        <w:rPr>
          <w:rFonts w:ascii="宋体" w:eastAsia="宋体" w:hAnsi="宋体" w:cs="Times New Roman"/>
          <w:sz w:val="24"/>
          <w:szCs w:val="24"/>
        </w:rPr>
      </w:pPr>
      <w:r w:rsidRPr="00E32314">
        <w:rPr>
          <w:rFonts w:ascii="宋体" w:eastAsia="宋体" w:hAnsi="宋体" w:cs="Times New Roman" w:hint="eastAsia"/>
          <w:b/>
          <w:bCs/>
          <w:sz w:val="24"/>
          <w:szCs w:val="24"/>
        </w:rPr>
        <w:t>6</w:t>
      </w:r>
      <w:r w:rsidRPr="00E32314">
        <w:rPr>
          <w:rFonts w:ascii="宋体" w:eastAsia="宋体" w:hAnsi="宋体" w:cs="Times New Roman"/>
          <w:b/>
          <w:bCs/>
          <w:sz w:val="24"/>
          <w:szCs w:val="24"/>
        </w:rPr>
        <w:t xml:space="preserve">.2 </w:t>
      </w:r>
      <w:r w:rsidRPr="00E32314">
        <w:rPr>
          <w:rFonts w:ascii="宋体" w:eastAsia="宋体" w:hAnsi="宋体" w:cs="Times New Roman" w:hint="eastAsia"/>
          <w:b/>
          <w:bCs/>
          <w:sz w:val="24"/>
          <w:szCs w:val="24"/>
        </w:rPr>
        <w:t xml:space="preserve"> 特色创新</w:t>
      </w:r>
    </w:p>
    <w:p w14:paraId="6A9507B1" w14:textId="681EC56A" w:rsidR="00967637" w:rsidRPr="00E32314" w:rsidRDefault="00E17B58" w:rsidP="00537C1C">
      <w:pPr>
        <w:ind w:firstLineChars="300" w:firstLine="723"/>
        <w:rPr>
          <w:rFonts w:ascii="宋体" w:eastAsia="宋体" w:hAnsi="宋体" w:cs="Times New Roman"/>
          <w:b/>
          <w:bCs/>
          <w:sz w:val="24"/>
          <w:szCs w:val="24"/>
        </w:rPr>
      </w:pPr>
      <w:r w:rsidRPr="00E32314">
        <w:rPr>
          <w:rFonts w:ascii="宋体" w:eastAsia="宋体" w:hAnsi="宋体" w:cs="Times New Roman" w:hint="eastAsia"/>
          <w:b/>
          <w:bCs/>
          <w:sz w:val="24"/>
          <w:szCs w:val="24"/>
        </w:rPr>
        <w:t xml:space="preserve">① </w:t>
      </w:r>
      <w:r w:rsidR="00967637" w:rsidRPr="00E32314">
        <w:rPr>
          <w:rFonts w:ascii="宋体" w:eastAsia="宋体" w:hAnsi="宋体" w:cs="Times New Roman" w:hint="eastAsia"/>
          <w:b/>
          <w:bCs/>
          <w:sz w:val="24"/>
          <w:szCs w:val="24"/>
        </w:rPr>
        <w:t>教师精讲模式</w:t>
      </w:r>
    </w:p>
    <w:p w14:paraId="7254F447" w14:textId="77777777" w:rsidR="00967637" w:rsidRPr="00E32314" w:rsidRDefault="00967637" w:rsidP="00537C1C">
      <w:pPr>
        <w:ind w:firstLineChars="200" w:firstLine="480"/>
        <w:rPr>
          <w:rFonts w:ascii="宋体" w:eastAsia="宋体" w:hAnsi="宋体" w:cs="Times New Roman"/>
          <w:sz w:val="24"/>
          <w:szCs w:val="24"/>
        </w:rPr>
      </w:pPr>
      <w:r w:rsidRPr="00E32314">
        <w:rPr>
          <w:rFonts w:ascii="宋体" w:eastAsia="宋体" w:hAnsi="宋体" w:cs="Times New Roman" w:hint="eastAsia"/>
          <w:sz w:val="24"/>
          <w:szCs w:val="24"/>
        </w:rPr>
        <w:t>课程内容设计方面，多年从事专业教学教师结合其教学经验，选择重点与难点主，课时短一点，知识容量大一点，知识关联强一点，类似于演讲模式进行</w:t>
      </w:r>
      <w:proofErr w:type="gramStart"/>
      <w:r w:rsidRPr="00E32314">
        <w:rPr>
          <w:rFonts w:ascii="宋体" w:eastAsia="宋体" w:hAnsi="宋体" w:cs="Times New Roman" w:hint="eastAsia"/>
          <w:sz w:val="24"/>
          <w:szCs w:val="24"/>
        </w:rPr>
        <w:t>慕课式</w:t>
      </w:r>
      <w:proofErr w:type="gramEnd"/>
      <w:r w:rsidRPr="00E32314">
        <w:rPr>
          <w:rFonts w:ascii="宋体" w:eastAsia="宋体" w:hAnsi="宋体" w:cs="Times New Roman" w:hint="eastAsia"/>
          <w:sz w:val="24"/>
          <w:szCs w:val="24"/>
        </w:rPr>
        <w:t>创新。此类课程能给学生以极大的启发性与引导性，使其进一步参与学习中去，从而起到“指导”作用。</w:t>
      </w:r>
    </w:p>
    <w:p w14:paraId="402C45F9" w14:textId="6B7C958E" w:rsidR="00967637" w:rsidRPr="00E32314" w:rsidRDefault="00E17B58" w:rsidP="00537C1C">
      <w:pPr>
        <w:ind w:firstLineChars="200" w:firstLine="482"/>
        <w:rPr>
          <w:rFonts w:ascii="宋体" w:eastAsia="宋体" w:hAnsi="宋体" w:cs="Times New Roman"/>
          <w:b/>
          <w:bCs/>
          <w:sz w:val="24"/>
          <w:szCs w:val="24"/>
        </w:rPr>
      </w:pPr>
      <w:r w:rsidRPr="00E32314">
        <w:rPr>
          <w:rFonts w:ascii="宋体" w:eastAsia="宋体" w:hAnsi="宋体" w:cs="Times New Roman" w:hint="eastAsia"/>
          <w:b/>
          <w:bCs/>
          <w:sz w:val="24"/>
          <w:szCs w:val="24"/>
        </w:rPr>
        <w:t xml:space="preserve">② </w:t>
      </w:r>
      <w:r w:rsidR="00967637" w:rsidRPr="00E32314">
        <w:rPr>
          <w:rFonts w:ascii="宋体" w:eastAsia="宋体" w:hAnsi="宋体" w:cs="Times New Roman" w:hint="eastAsia"/>
          <w:b/>
          <w:bCs/>
          <w:sz w:val="24"/>
          <w:szCs w:val="24"/>
        </w:rPr>
        <w:t>学生指导模式</w:t>
      </w:r>
    </w:p>
    <w:p w14:paraId="7D8536CC" w14:textId="2C0D793C" w:rsidR="00967637" w:rsidRPr="00E32314" w:rsidRDefault="00E17B58" w:rsidP="00537C1C">
      <w:pPr>
        <w:ind w:firstLineChars="200" w:firstLine="480"/>
        <w:rPr>
          <w:rFonts w:ascii="宋体" w:eastAsia="宋体" w:hAnsi="宋体" w:cs="Times New Roman"/>
          <w:sz w:val="24"/>
          <w:szCs w:val="24"/>
        </w:rPr>
      </w:pPr>
      <w:r w:rsidRPr="00E32314">
        <w:rPr>
          <w:rFonts w:ascii="宋体" w:eastAsia="宋体" w:hAnsi="宋体" w:cs="Times New Roman" w:hint="eastAsia"/>
          <w:sz w:val="24"/>
          <w:szCs w:val="24"/>
        </w:rPr>
        <w:t>线上教学</w:t>
      </w:r>
      <w:r w:rsidR="00967637" w:rsidRPr="00E32314">
        <w:rPr>
          <w:rFonts w:ascii="宋体" w:eastAsia="宋体" w:hAnsi="宋体" w:cs="Times New Roman" w:hint="eastAsia"/>
          <w:sz w:val="24"/>
          <w:szCs w:val="24"/>
        </w:rPr>
        <w:t>网络运行过程中，课程设计方面针对学生学习中的遇到的难点和疑点，提供个性化指导。通过讨论区和练习与测试数据，指导学生具有定位准确和方法新颖等特点。另外，在教学设计、教学方法、案例选取上也可以不断创新，不断完善，从而更加突出课程特色。</w:t>
      </w:r>
    </w:p>
    <w:p w14:paraId="7A942C0A" w14:textId="2FE465B6" w:rsidR="00967637" w:rsidRPr="00E32314" w:rsidRDefault="00E17B58" w:rsidP="00537C1C">
      <w:pPr>
        <w:ind w:firstLineChars="200" w:firstLine="482"/>
        <w:rPr>
          <w:rFonts w:ascii="宋体" w:eastAsia="宋体" w:hAnsi="宋体" w:cs="Times New Roman"/>
          <w:b/>
          <w:bCs/>
          <w:sz w:val="24"/>
          <w:szCs w:val="24"/>
        </w:rPr>
      </w:pPr>
      <w:r w:rsidRPr="00E32314">
        <w:rPr>
          <w:rFonts w:ascii="宋体" w:eastAsia="宋体" w:hAnsi="宋体" w:cs="Times New Roman" w:hint="eastAsia"/>
          <w:b/>
          <w:bCs/>
          <w:sz w:val="24"/>
          <w:szCs w:val="24"/>
        </w:rPr>
        <w:t xml:space="preserve">③ </w:t>
      </w:r>
      <w:r w:rsidR="00967637" w:rsidRPr="00E32314">
        <w:rPr>
          <w:rFonts w:ascii="宋体" w:eastAsia="宋体" w:hAnsi="宋体" w:cs="Times New Roman" w:hint="eastAsia"/>
          <w:b/>
          <w:bCs/>
          <w:sz w:val="24"/>
          <w:szCs w:val="24"/>
        </w:rPr>
        <w:t>资源整合模式</w:t>
      </w:r>
    </w:p>
    <w:p w14:paraId="30E5F797" w14:textId="7F9F7E1E" w:rsidR="00A93F15" w:rsidRPr="00E32314" w:rsidRDefault="00E17B58" w:rsidP="00537C1C">
      <w:pPr>
        <w:ind w:firstLineChars="200" w:firstLine="480"/>
        <w:rPr>
          <w:rFonts w:ascii="宋体" w:eastAsia="宋体" w:hAnsi="宋体" w:cs="Times New Roman"/>
          <w:sz w:val="24"/>
          <w:szCs w:val="24"/>
        </w:rPr>
      </w:pPr>
      <w:r w:rsidRPr="00E32314">
        <w:rPr>
          <w:rFonts w:ascii="宋体" w:eastAsia="宋体" w:hAnsi="宋体" w:cs="Times New Roman" w:hint="eastAsia"/>
          <w:sz w:val="24"/>
          <w:szCs w:val="24"/>
        </w:rPr>
        <w:t>线上教学</w:t>
      </w:r>
      <w:r w:rsidR="00967637" w:rsidRPr="00E32314">
        <w:rPr>
          <w:rFonts w:ascii="宋体" w:eastAsia="宋体" w:hAnsi="宋体" w:cs="Times New Roman" w:hint="eastAsia"/>
          <w:sz w:val="24"/>
          <w:szCs w:val="24"/>
        </w:rPr>
        <w:t xml:space="preserve">体现为对一个专门问题进行系统解决的教学法设计和实现，往往一个教师或者单一资源都无法完成。因此，项目执行中要求全方位提供资源并进行系统化的设计。例如，本项目中课程内容的选取，课件的设计，习题的整理和视频的录制都是既独立又相互联系，往往需要大量教学资源的整合。  </w:t>
      </w:r>
    </w:p>
    <w:p w14:paraId="2F772F17" w14:textId="0C22DF87" w:rsidR="00812469" w:rsidRPr="00E32314" w:rsidRDefault="003E1C1D" w:rsidP="00537C1C">
      <w:pPr>
        <w:ind w:firstLineChars="200" w:firstLine="482"/>
        <w:rPr>
          <w:rFonts w:ascii="宋体" w:eastAsia="宋体" w:hAnsi="宋体" w:cs="Times New Roman"/>
          <w:b/>
          <w:sz w:val="24"/>
          <w:szCs w:val="24"/>
        </w:rPr>
      </w:pPr>
      <w:r w:rsidRPr="00E32314">
        <w:rPr>
          <w:rFonts w:ascii="宋体" w:eastAsia="宋体" w:hAnsi="宋体" w:cs="Times New Roman"/>
          <w:b/>
          <w:sz w:val="24"/>
          <w:szCs w:val="24"/>
        </w:rPr>
        <w:t>七</w:t>
      </w:r>
      <w:r w:rsidR="00812469" w:rsidRPr="00E32314">
        <w:rPr>
          <w:rFonts w:ascii="宋体" w:eastAsia="宋体" w:hAnsi="宋体" w:cs="Times New Roman"/>
          <w:b/>
          <w:sz w:val="24"/>
          <w:szCs w:val="24"/>
        </w:rPr>
        <w:t>、</w:t>
      </w:r>
      <w:r w:rsidR="009415F9" w:rsidRPr="00E32314">
        <w:rPr>
          <w:rFonts w:ascii="宋体" w:eastAsia="宋体" w:hAnsi="宋体" w:cs="Times New Roman"/>
          <w:b/>
          <w:sz w:val="24"/>
          <w:szCs w:val="24"/>
        </w:rPr>
        <w:t>教学反思</w:t>
      </w:r>
    </w:p>
    <w:p w14:paraId="208D11A4" w14:textId="5F9E79B2" w:rsidR="001F7C4F" w:rsidRPr="00E32314" w:rsidRDefault="001F7C4F" w:rsidP="00537C1C">
      <w:pPr>
        <w:ind w:firstLineChars="200" w:firstLine="480"/>
        <w:rPr>
          <w:rFonts w:ascii="宋体" w:eastAsia="宋体" w:hAnsi="宋体" w:cs="Times New Roman"/>
          <w:sz w:val="24"/>
          <w:szCs w:val="24"/>
        </w:rPr>
      </w:pPr>
      <w:r w:rsidRPr="00E32314">
        <w:rPr>
          <w:rFonts w:ascii="宋体" w:eastAsia="宋体" w:hAnsi="宋体" w:cs="Times New Roman" w:hint="eastAsia"/>
          <w:sz w:val="24"/>
          <w:szCs w:val="24"/>
        </w:rPr>
        <w:t xml:space="preserve"> 2020年春季学期遭遇新冠肺炎疫情，按照教育部“停课不停教、停课</w:t>
      </w:r>
      <w:proofErr w:type="gramStart"/>
      <w:r w:rsidRPr="00E32314">
        <w:rPr>
          <w:rFonts w:ascii="宋体" w:eastAsia="宋体" w:hAnsi="宋体" w:cs="Times New Roman" w:hint="eastAsia"/>
          <w:sz w:val="24"/>
          <w:szCs w:val="24"/>
        </w:rPr>
        <w:t>不</w:t>
      </w:r>
      <w:proofErr w:type="gramEnd"/>
      <w:r w:rsidRPr="00E32314">
        <w:rPr>
          <w:rFonts w:ascii="宋体" w:eastAsia="宋体" w:hAnsi="宋体" w:cs="Times New Roman" w:hint="eastAsia"/>
          <w:sz w:val="24"/>
          <w:szCs w:val="24"/>
        </w:rPr>
        <w:t>停学” 精神以及安徽省教育厅和淮南师范学院关于疫情期间开展网上教学相关文件要求，结合前期在网络教学中已有教学资源和经验，我们开展了大规模在线开放课程（MOOC）《量子力学》网络教学。</w:t>
      </w:r>
    </w:p>
    <w:p w14:paraId="5EEA7B05" w14:textId="77777777" w:rsidR="001F7C4F" w:rsidRPr="00E32314" w:rsidRDefault="001F7C4F" w:rsidP="00537C1C">
      <w:pPr>
        <w:ind w:firstLineChars="200" w:firstLine="480"/>
        <w:rPr>
          <w:rFonts w:ascii="宋体" w:eastAsia="宋体" w:hAnsi="宋体" w:cs="Times New Roman"/>
          <w:sz w:val="24"/>
          <w:szCs w:val="24"/>
        </w:rPr>
      </w:pPr>
      <w:r w:rsidRPr="00E32314">
        <w:rPr>
          <w:rFonts w:ascii="宋体" w:eastAsia="宋体" w:hAnsi="宋体" w:cs="Times New Roman" w:hint="eastAsia"/>
          <w:sz w:val="24"/>
          <w:szCs w:val="24"/>
        </w:rPr>
        <w:t>网络教学是教育重要生产力之一。“互联网+教学”的新模式，不仅可以促进学习方式变革，而且可以提高教学效率，充分激发出教与学的活力。以前我们在网络教学中做出过一些尝试，但由于条件和环境限制，一直未能整体实施。这次全面的网络化教学，对于我们来说既是挑战，也是机遇。</w:t>
      </w:r>
    </w:p>
    <w:p w14:paraId="339CED72" w14:textId="59997872" w:rsidR="001F7C4F" w:rsidRPr="00E32314" w:rsidRDefault="001F7C4F" w:rsidP="00537C1C">
      <w:pPr>
        <w:ind w:firstLineChars="200" w:firstLine="480"/>
        <w:rPr>
          <w:rFonts w:ascii="宋体" w:eastAsia="宋体" w:hAnsi="宋体" w:cs="Times New Roman"/>
          <w:sz w:val="24"/>
          <w:szCs w:val="24"/>
        </w:rPr>
      </w:pPr>
      <w:r w:rsidRPr="00E32314">
        <w:rPr>
          <w:rFonts w:ascii="宋体" w:eastAsia="宋体" w:hAnsi="宋体" w:cs="Times New Roman" w:hint="eastAsia"/>
          <w:sz w:val="24"/>
          <w:szCs w:val="24"/>
        </w:rPr>
        <w:t>我们结合自身教学需求和课程性质，以安徽省教育厅主办的网络课程学习中心“e会学”平台为中心，整合优势教学资源，采取建设与管理并重的网络教学方案。为了保证在线学习与线下课堂教学质量实质等效，我们开启了“线上新学期”， 线上授课和线上学习共同完成教学工作。</w:t>
      </w:r>
    </w:p>
    <w:p w14:paraId="6FAE87DA" w14:textId="77777777" w:rsidR="00747AE4" w:rsidRPr="00E32314" w:rsidRDefault="00747AE4" w:rsidP="00537C1C">
      <w:pPr>
        <w:ind w:firstLineChars="200" w:firstLine="480"/>
        <w:rPr>
          <w:rFonts w:ascii="宋体" w:eastAsia="宋体" w:hAnsi="宋体" w:cs="Times New Roman"/>
          <w:sz w:val="24"/>
          <w:szCs w:val="24"/>
        </w:rPr>
      </w:pPr>
    </w:p>
    <w:p w14:paraId="2C0DCFAD" w14:textId="5DAF92BB" w:rsidR="00812469" w:rsidRPr="00E32314" w:rsidRDefault="003E1C1D" w:rsidP="00537C1C">
      <w:pPr>
        <w:ind w:firstLineChars="200" w:firstLine="482"/>
        <w:rPr>
          <w:rFonts w:ascii="宋体" w:eastAsia="宋体" w:hAnsi="宋体" w:cs="Times New Roman"/>
          <w:b/>
          <w:sz w:val="24"/>
          <w:szCs w:val="24"/>
        </w:rPr>
      </w:pPr>
      <w:r w:rsidRPr="00E32314">
        <w:rPr>
          <w:rFonts w:ascii="宋体" w:eastAsia="宋体" w:hAnsi="宋体" w:cs="Times New Roman"/>
          <w:b/>
          <w:sz w:val="24"/>
          <w:szCs w:val="24"/>
        </w:rPr>
        <w:t>八</w:t>
      </w:r>
      <w:r w:rsidR="00812469" w:rsidRPr="00E32314">
        <w:rPr>
          <w:rFonts w:ascii="宋体" w:eastAsia="宋体" w:hAnsi="宋体" w:cs="Times New Roman"/>
          <w:b/>
          <w:sz w:val="24"/>
          <w:szCs w:val="24"/>
        </w:rPr>
        <w:t>、教学资源</w:t>
      </w:r>
    </w:p>
    <w:p w14:paraId="3D4958C4" w14:textId="77777777" w:rsidR="001F7C4F" w:rsidRPr="00E32314" w:rsidRDefault="009415F9" w:rsidP="00537C1C">
      <w:pPr>
        <w:ind w:leftChars="200" w:left="560"/>
        <w:rPr>
          <w:rFonts w:ascii="宋体" w:eastAsia="宋体" w:hAnsi="宋体" w:cs="Times New Roman"/>
          <w:sz w:val="24"/>
          <w:szCs w:val="24"/>
        </w:rPr>
      </w:pPr>
      <w:r w:rsidRPr="00E32314">
        <w:rPr>
          <w:rFonts w:ascii="宋体" w:eastAsia="宋体" w:hAnsi="宋体" w:cs="Times New Roman"/>
          <w:sz w:val="24"/>
          <w:szCs w:val="24"/>
        </w:rPr>
        <w:t>1.</w:t>
      </w:r>
      <w:r w:rsidR="001F7C4F" w:rsidRPr="00E32314">
        <w:rPr>
          <w:rFonts w:ascii="宋体" w:eastAsia="宋体" w:hAnsi="宋体" w:cs="Times New Roman" w:hint="eastAsia"/>
          <w:sz w:val="24"/>
          <w:szCs w:val="24"/>
        </w:rPr>
        <w:t>除了E会学教学平台外，我们还通过如下网络平台</w:t>
      </w:r>
      <w:proofErr w:type="gramStart"/>
      <w:r w:rsidR="001F7C4F" w:rsidRPr="00E32314">
        <w:rPr>
          <w:rFonts w:ascii="宋体" w:eastAsia="宋体" w:hAnsi="宋体" w:cs="Times New Roman" w:hint="eastAsia"/>
          <w:sz w:val="24"/>
          <w:szCs w:val="24"/>
        </w:rPr>
        <w:t>做为</w:t>
      </w:r>
      <w:proofErr w:type="gramEnd"/>
      <w:r w:rsidR="001F7C4F" w:rsidRPr="00E32314">
        <w:rPr>
          <w:rFonts w:ascii="宋体" w:eastAsia="宋体" w:hAnsi="宋体" w:cs="Times New Roman" w:hint="eastAsia"/>
          <w:sz w:val="24"/>
          <w:szCs w:val="24"/>
        </w:rPr>
        <w:t>辅助：① QQ群</w:t>
      </w:r>
    </w:p>
    <w:p w14:paraId="10C097AC" w14:textId="2AB4014F" w:rsidR="001F7C4F" w:rsidRPr="00E32314" w:rsidRDefault="001F7C4F" w:rsidP="00537C1C">
      <w:pPr>
        <w:ind w:leftChars="200" w:left="560"/>
        <w:rPr>
          <w:rFonts w:ascii="宋体" w:eastAsia="宋体" w:hAnsi="宋体" w:cs="Times New Roman"/>
          <w:sz w:val="24"/>
          <w:szCs w:val="24"/>
        </w:rPr>
      </w:pPr>
      <w:r w:rsidRPr="00E32314">
        <w:rPr>
          <w:rFonts w:ascii="宋体" w:eastAsia="宋体" w:hAnsi="宋体" w:cs="Times New Roman" w:hint="eastAsia"/>
          <w:sz w:val="24"/>
          <w:szCs w:val="24"/>
        </w:rPr>
        <w:t>物理学1班群号：</w:t>
      </w:r>
      <w:r w:rsidRPr="00E32314">
        <w:rPr>
          <w:rFonts w:ascii="宋体" w:eastAsia="宋体" w:hAnsi="宋体" w:cs="Times New Roman"/>
          <w:sz w:val="24"/>
          <w:szCs w:val="24"/>
        </w:rPr>
        <w:t>529781351</w:t>
      </w:r>
      <w:r w:rsidRPr="00E32314">
        <w:rPr>
          <w:rFonts w:ascii="宋体" w:eastAsia="宋体" w:hAnsi="宋体" w:cs="Times New Roman" w:hint="eastAsia"/>
          <w:sz w:val="24"/>
          <w:szCs w:val="24"/>
        </w:rPr>
        <w:t>，物理学2班群号：</w:t>
      </w:r>
      <w:r w:rsidRPr="00E32314">
        <w:rPr>
          <w:rFonts w:ascii="宋体" w:eastAsia="宋体" w:hAnsi="宋体" w:cs="Times New Roman"/>
          <w:sz w:val="24"/>
          <w:szCs w:val="24"/>
        </w:rPr>
        <w:t>186442779</w:t>
      </w:r>
      <w:r w:rsidRPr="00E32314">
        <w:rPr>
          <w:rFonts w:ascii="宋体" w:eastAsia="宋体" w:hAnsi="宋体" w:cs="Times New Roman" w:hint="eastAsia"/>
          <w:sz w:val="24"/>
          <w:szCs w:val="24"/>
        </w:rPr>
        <w:t>。</w:t>
      </w:r>
    </w:p>
    <w:p w14:paraId="43AAEE16" w14:textId="77777777" w:rsidR="001F7C4F" w:rsidRPr="00E32314" w:rsidRDefault="001F7C4F" w:rsidP="00537C1C">
      <w:pPr>
        <w:ind w:firstLineChars="200" w:firstLine="480"/>
        <w:rPr>
          <w:rFonts w:ascii="宋体" w:eastAsia="宋体" w:hAnsi="宋体" w:cs="Times New Roman"/>
          <w:sz w:val="24"/>
          <w:szCs w:val="24"/>
        </w:rPr>
      </w:pPr>
      <w:r w:rsidRPr="00E32314">
        <w:rPr>
          <w:rFonts w:ascii="宋体" w:eastAsia="宋体" w:hAnsi="宋体" w:cs="Times New Roman" w:hint="eastAsia"/>
          <w:sz w:val="24"/>
          <w:szCs w:val="24"/>
        </w:rPr>
        <w:t>②</w:t>
      </w:r>
      <w:proofErr w:type="gramStart"/>
      <w:r w:rsidRPr="00E32314">
        <w:rPr>
          <w:rFonts w:ascii="宋体" w:eastAsia="宋体" w:hAnsi="宋体" w:cs="Times New Roman" w:hint="eastAsia"/>
          <w:sz w:val="24"/>
          <w:szCs w:val="24"/>
        </w:rPr>
        <w:t>超星学习通</w:t>
      </w:r>
      <w:proofErr w:type="gramEnd"/>
      <w:r w:rsidRPr="00E32314">
        <w:rPr>
          <w:rFonts w:ascii="宋体" w:eastAsia="宋体" w:hAnsi="宋体" w:cs="Times New Roman" w:hint="eastAsia"/>
          <w:sz w:val="24"/>
          <w:szCs w:val="24"/>
        </w:rPr>
        <w:t>平台</w:t>
      </w:r>
    </w:p>
    <w:p w14:paraId="28E4F784" w14:textId="4BDAE870" w:rsidR="009415F9" w:rsidRPr="00E32314" w:rsidRDefault="001F7C4F" w:rsidP="00537C1C">
      <w:pPr>
        <w:ind w:firstLineChars="200" w:firstLine="480"/>
        <w:rPr>
          <w:rFonts w:ascii="宋体" w:eastAsia="宋体" w:hAnsi="宋体" w:cs="Times New Roman"/>
          <w:sz w:val="24"/>
          <w:szCs w:val="24"/>
        </w:rPr>
      </w:pPr>
      <w:r w:rsidRPr="00E32314">
        <w:rPr>
          <w:rFonts w:ascii="宋体" w:eastAsia="宋体" w:hAnsi="宋体" w:cs="Times New Roman" w:hint="eastAsia"/>
          <w:sz w:val="24"/>
          <w:szCs w:val="24"/>
        </w:rPr>
        <w:t>网址：</w:t>
      </w:r>
      <w:hyperlink r:id="rId18" w:history="1">
        <w:r w:rsidRPr="00E32314">
          <w:rPr>
            <w:rStyle w:val="a5"/>
            <w:rFonts w:ascii="宋体" w:eastAsia="宋体" w:hAnsi="宋体" w:cs="Times New Roman"/>
            <w:sz w:val="24"/>
            <w:szCs w:val="24"/>
          </w:rPr>
          <w:t>https://mooc1-1.chaoxing.com/mycourse/teachercourse?moocId=205622621&amp;clazzid=11318956&amp;edit=true&amp;v=0&amp;cpi=84943864</w:t>
        </w:r>
      </w:hyperlink>
    </w:p>
    <w:p w14:paraId="337AE382" w14:textId="709AB919" w:rsidR="001F7C4F" w:rsidRPr="00E32314" w:rsidRDefault="001F7C4F" w:rsidP="00537C1C">
      <w:pPr>
        <w:ind w:firstLineChars="200" w:firstLine="480"/>
        <w:rPr>
          <w:rFonts w:ascii="宋体" w:eastAsia="宋体" w:hAnsi="宋体" w:cs="Times New Roman"/>
          <w:sz w:val="24"/>
          <w:szCs w:val="24"/>
        </w:rPr>
      </w:pPr>
      <w:r w:rsidRPr="00E32314">
        <w:rPr>
          <w:rFonts w:ascii="宋体" w:eastAsia="宋体" w:hAnsi="宋体" w:cs="Times New Roman" w:hint="eastAsia"/>
          <w:sz w:val="24"/>
          <w:szCs w:val="24"/>
        </w:rPr>
        <w:t>③</w:t>
      </w:r>
      <w:r w:rsidR="00916B18" w:rsidRPr="00E32314">
        <w:rPr>
          <w:rFonts w:ascii="宋体" w:eastAsia="宋体" w:hAnsi="宋体" w:cs="Times New Roman" w:hint="eastAsia"/>
          <w:sz w:val="24"/>
          <w:szCs w:val="24"/>
        </w:rPr>
        <w:t>参考网络</w:t>
      </w:r>
      <w:r w:rsidRPr="00E32314">
        <w:rPr>
          <w:rFonts w:ascii="宋体" w:eastAsia="宋体" w:hAnsi="宋体" w:cs="Times New Roman" w:hint="eastAsia"/>
          <w:sz w:val="24"/>
          <w:szCs w:val="24"/>
        </w:rPr>
        <w:t>平台</w:t>
      </w:r>
    </w:p>
    <w:p w14:paraId="70F40C27" w14:textId="2D22A45B" w:rsidR="001F7C4F" w:rsidRPr="00E32314" w:rsidRDefault="00916B18" w:rsidP="00537C1C">
      <w:pPr>
        <w:ind w:firstLineChars="200" w:firstLine="480"/>
        <w:rPr>
          <w:rFonts w:ascii="宋体" w:eastAsia="宋体" w:hAnsi="宋体"/>
          <w:sz w:val="24"/>
          <w:szCs w:val="24"/>
        </w:rPr>
      </w:pPr>
      <w:proofErr w:type="gramStart"/>
      <w:r w:rsidRPr="00E32314">
        <w:rPr>
          <w:rFonts w:ascii="宋体" w:eastAsia="宋体" w:hAnsi="宋体" w:cs="Times New Roman" w:hint="eastAsia"/>
          <w:sz w:val="24"/>
          <w:szCs w:val="24"/>
        </w:rPr>
        <w:t>壹</w:t>
      </w:r>
      <w:proofErr w:type="gramEnd"/>
      <w:r w:rsidRPr="00E32314">
        <w:rPr>
          <w:rFonts w:ascii="宋体" w:eastAsia="宋体" w:hAnsi="宋体" w:cs="Times New Roman" w:hint="eastAsia"/>
          <w:sz w:val="24"/>
          <w:szCs w:val="24"/>
        </w:rPr>
        <w:t>课堂：</w:t>
      </w:r>
      <w:hyperlink r:id="rId19" w:history="1">
        <w:r w:rsidRPr="00E32314">
          <w:rPr>
            <w:rStyle w:val="a5"/>
            <w:rFonts w:ascii="宋体" w:eastAsia="宋体" w:hAnsi="宋体"/>
            <w:sz w:val="24"/>
            <w:szCs w:val="24"/>
          </w:rPr>
          <w:t>http://www.1ketang.com/course/1680.html</w:t>
        </w:r>
      </w:hyperlink>
    </w:p>
    <w:p w14:paraId="25080151" w14:textId="61C3A457" w:rsidR="00916B18" w:rsidRPr="00E32314" w:rsidRDefault="00916B18" w:rsidP="00537C1C">
      <w:pPr>
        <w:ind w:firstLineChars="200" w:firstLine="480"/>
        <w:rPr>
          <w:rFonts w:ascii="宋体" w:eastAsia="宋体" w:hAnsi="宋体" w:cs="Times New Roman"/>
          <w:sz w:val="24"/>
          <w:szCs w:val="24"/>
        </w:rPr>
      </w:pPr>
      <w:r w:rsidRPr="00E32314">
        <w:rPr>
          <w:rFonts w:ascii="宋体" w:eastAsia="宋体" w:hAnsi="宋体" w:cs="Times New Roman" w:hint="eastAsia"/>
          <w:sz w:val="24"/>
          <w:szCs w:val="24"/>
        </w:rPr>
        <w:t>学堂在线：</w:t>
      </w:r>
      <w:hyperlink r:id="rId20" w:history="1">
        <w:r w:rsidRPr="00E32314">
          <w:rPr>
            <w:rStyle w:val="a5"/>
            <w:rFonts w:ascii="宋体" w:eastAsia="宋体" w:hAnsi="宋体"/>
            <w:sz w:val="24"/>
            <w:szCs w:val="24"/>
          </w:rPr>
          <w:t>http://www.xuetangx.com/courses/course-v1:TsinghuaX+20430064X+sp/about</w:t>
        </w:r>
      </w:hyperlink>
    </w:p>
    <w:p w14:paraId="72F84A5B" w14:textId="01D26A86" w:rsidR="00812469" w:rsidRPr="00E32314" w:rsidRDefault="009415F9" w:rsidP="00537C1C">
      <w:pPr>
        <w:ind w:firstLineChars="200" w:firstLine="480"/>
        <w:rPr>
          <w:rFonts w:ascii="宋体" w:eastAsia="宋体" w:hAnsi="宋体" w:cs="Times New Roman"/>
          <w:sz w:val="24"/>
          <w:szCs w:val="24"/>
        </w:rPr>
      </w:pPr>
      <w:r w:rsidRPr="00E32314">
        <w:rPr>
          <w:rFonts w:ascii="宋体" w:eastAsia="宋体" w:hAnsi="宋体" w:cs="Times New Roman"/>
          <w:sz w:val="24"/>
          <w:szCs w:val="24"/>
        </w:rPr>
        <w:t>2.学生课前、课中或课后提交的与本章节教学内容相关的典型资料。</w:t>
      </w:r>
    </w:p>
    <w:p w14:paraId="004D509A" w14:textId="71A9F7F6" w:rsidR="00CB44D9" w:rsidRPr="00E32314" w:rsidRDefault="00CB44D9" w:rsidP="00537C1C">
      <w:pPr>
        <w:ind w:firstLineChars="200" w:firstLine="480"/>
        <w:rPr>
          <w:rFonts w:ascii="宋体" w:eastAsia="宋体" w:hAnsi="宋体" w:cs="Times New Roman"/>
          <w:sz w:val="24"/>
          <w:szCs w:val="24"/>
        </w:rPr>
      </w:pPr>
      <w:r w:rsidRPr="00E32314">
        <w:rPr>
          <w:rFonts w:ascii="宋体" w:eastAsia="宋体" w:hAnsi="宋体" w:cs="Times New Roman" w:hint="eastAsia"/>
          <w:sz w:val="24"/>
          <w:szCs w:val="24"/>
        </w:rPr>
        <w:t>学生递交资料主要是以随堂练习、课后作业和章节测试形式为。成绩</w:t>
      </w:r>
      <w:r w:rsidR="001A5D17" w:rsidRPr="00E32314">
        <w:rPr>
          <w:rFonts w:ascii="宋体" w:eastAsia="宋体" w:hAnsi="宋体" w:cs="Times New Roman" w:hint="eastAsia"/>
          <w:sz w:val="24"/>
          <w:szCs w:val="24"/>
        </w:rPr>
        <w:t>统计分为学习数、练习完成数、作业完成数、考试完成数和</w:t>
      </w:r>
      <w:proofErr w:type="gramStart"/>
      <w:r w:rsidR="001A5D17" w:rsidRPr="00E32314">
        <w:rPr>
          <w:rFonts w:ascii="宋体" w:eastAsia="宋体" w:hAnsi="宋体" w:cs="Times New Roman" w:hint="eastAsia"/>
          <w:sz w:val="24"/>
          <w:szCs w:val="24"/>
        </w:rPr>
        <w:t>讨论数五部分</w:t>
      </w:r>
      <w:proofErr w:type="gramEnd"/>
      <w:r w:rsidR="001A5D17" w:rsidRPr="00E32314">
        <w:rPr>
          <w:rFonts w:ascii="宋体" w:eastAsia="宋体" w:hAnsi="宋体" w:cs="Times New Roman" w:hint="eastAsia"/>
          <w:sz w:val="24"/>
          <w:szCs w:val="24"/>
        </w:rPr>
        <w:t>。具体如下图所示：</w:t>
      </w:r>
    </w:p>
    <w:p w14:paraId="7BB26820" w14:textId="78583C53" w:rsidR="00CB44D9" w:rsidRPr="00E32314" w:rsidRDefault="001A5D17" w:rsidP="00E32314">
      <w:pPr>
        <w:spacing w:line="360" w:lineRule="auto"/>
        <w:ind w:firstLineChars="200" w:firstLine="480"/>
        <w:rPr>
          <w:rFonts w:ascii="宋体" w:eastAsia="宋体" w:hAnsi="宋体" w:cs="Times New Roman"/>
          <w:sz w:val="24"/>
          <w:szCs w:val="24"/>
        </w:rPr>
      </w:pPr>
      <w:r w:rsidRPr="00E32314">
        <w:rPr>
          <w:rFonts w:ascii="宋体" w:eastAsia="宋体" w:hAnsi="宋体"/>
          <w:noProof/>
          <w:sz w:val="24"/>
          <w:szCs w:val="24"/>
        </w:rPr>
        <w:drawing>
          <wp:inline distT="0" distB="0" distL="0" distR="0" wp14:anchorId="4F402A3E" wp14:editId="4D11CBF4">
            <wp:extent cx="4557563" cy="2376983"/>
            <wp:effectExtent l="0" t="0" r="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019" t="2364" r="4251" b="36960"/>
                    <a:stretch/>
                  </pic:blipFill>
                  <pic:spPr bwMode="auto">
                    <a:xfrm>
                      <a:off x="0" y="0"/>
                      <a:ext cx="4574633" cy="2385886"/>
                    </a:xfrm>
                    <a:prstGeom prst="rect">
                      <a:avLst/>
                    </a:prstGeom>
                    <a:ln>
                      <a:noFill/>
                    </a:ln>
                    <a:extLst>
                      <a:ext uri="{53640926-AAD7-44D8-BBD7-CCE9431645EC}">
                        <a14:shadowObscured xmlns:a14="http://schemas.microsoft.com/office/drawing/2010/main"/>
                      </a:ext>
                    </a:extLst>
                  </pic:spPr>
                </pic:pic>
              </a:graphicData>
            </a:graphic>
          </wp:inline>
        </w:drawing>
      </w:r>
    </w:p>
    <w:p w14:paraId="1C8EA335" w14:textId="150B58B3" w:rsidR="001A5D17" w:rsidRPr="00E32314" w:rsidRDefault="001A5D17" w:rsidP="00537C1C">
      <w:pPr>
        <w:ind w:firstLineChars="200" w:firstLine="482"/>
        <w:jc w:val="center"/>
        <w:rPr>
          <w:rFonts w:ascii="宋体" w:eastAsia="宋体" w:hAnsi="宋体" w:cs="Times New Roman"/>
          <w:b/>
          <w:bCs/>
          <w:sz w:val="24"/>
          <w:szCs w:val="24"/>
        </w:rPr>
      </w:pPr>
      <w:r w:rsidRPr="00E32314">
        <w:rPr>
          <w:rFonts w:ascii="宋体" w:eastAsia="宋体" w:hAnsi="宋体" w:cs="Times New Roman"/>
          <w:b/>
          <w:bCs/>
          <w:sz w:val="24"/>
          <w:szCs w:val="24"/>
        </w:rPr>
        <w:t xml:space="preserve">图11 </w:t>
      </w:r>
      <w:r w:rsidRPr="00E32314">
        <w:rPr>
          <w:rFonts w:ascii="宋体" w:eastAsia="宋体" w:hAnsi="宋体" w:cs="Times New Roman" w:hint="eastAsia"/>
          <w:b/>
          <w:bCs/>
          <w:sz w:val="24"/>
          <w:szCs w:val="24"/>
        </w:rPr>
        <w:t>学生学习材料统计</w:t>
      </w:r>
    </w:p>
    <w:p w14:paraId="72628A1E" w14:textId="2442FBD5" w:rsidR="00A90A3B" w:rsidRPr="00E32314" w:rsidRDefault="00A90A3B" w:rsidP="00537C1C">
      <w:pPr>
        <w:ind w:firstLineChars="200" w:firstLine="482"/>
        <w:rPr>
          <w:rFonts w:ascii="宋体" w:eastAsia="宋体" w:hAnsi="宋体" w:cs="Times New Roman"/>
          <w:b/>
          <w:sz w:val="24"/>
          <w:szCs w:val="24"/>
        </w:rPr>
      </w:pPr>
      <w:r w:rsidRPr="00E32314">
        <w:rPr>
          <w:rFonts w:ascii="宋体" w:eastAsia="宋体" w:hAnsi="宋体" w:cs="Times New Roman" w:hint="eastAsia"/>
          <w:b/>
          <w:sz w:val="24"/>
          <w:szCs w:val="24"/>
        </w:rPr>
        <w:t>九</w:t>
      </w:r>
      <w:r w:rsidRPr="00E32314">
        <w:rPr>
          <w:rFonts w:ascii="宋体" w:eastAsia="宋体" w:hAnsi="宋体" w:cs="Times New Roman"/>
          <w:b/>
          <w:sz w:val="24"/>
          <w:szCs w:val="24"/>
        </w:rPr>
        <w:t>、</w:t>
      </w:r>
      <w:r w:rsidRPr="00E32314">
        <w:rPr>
          <w:rFonts w:ascii="宋体" w:eastAsia="宋体" w:hAnsi="宋体" w:cs="Times New Roman" w:hint="eastAsia"/>
          <w:b/>
          <w:sz w:val="24"/>
          <w:szCs w:val="24"/>
        </w:rPr>
        <w:t>附件</w:t>
      </w:r>
    </w:p>
    <w:p w14:paraId="6C0F286C" w14:textId="58F3D40C" w:rsidR="001A5D17" w:rsidRPr="00E32314" w:rsidRDefault="00A90A3B" w:rsidP="00537C1C">
      <w:pPr>
        <w:ind w:firstLineChars="200" w:firstLine="480"/>
        <w:rPr>
          <w:rFonts w:ascii="宋体" w:eastAsia="宋体" w:hAnsi="宋体" w:cs="Times New Roman"/>
          <w:sz w:val="24"/>
          <w:szCs w:val="24"/>
        </w:rPr>
      </w:pPr>
      <w:r w:rsidRPr="00E32314">
        <w:rPr>
          <w:rFonts w:ascii="宋体" w:eastAsia="宋体" w:hAnsi="宋体" w:cs="Times New Roman" w:hint="eastAsia"/>
          <w:sz w:val="24"/>
          <w:szCs w:val="24"/>
        </w:rPr>
        <w:t>附件</w:t>
      </w:r>
      <w:r w:rsidR="005B6A31" w:rsidRPr="00E32314">
        <w:rPr>
          <w:rFonts w:ascii="宋体" w:eastAsia="宋体" w:hAnsi="宋体" w:cs="Times New Roman"/>
          <w:sz w:val="24"/>
          <w:szCs w:val="24"/>
        </w:rPr>
        <w:t>1</w:t>
      </w:r>
      <w:r w:rsidRPr="00E32314">
        <w:rPr>
          <w:rFonts w:ascii="宋体" w:eastAsia="宋体" w:hAnsi="宋体" w:cs="Times New Roman" w:hint="eastAsia"/>
          <w:sz w:val="24"/>
          <w:szCs w:val="24"/>
        </w:rPr>
        <w:t>：第</w:t>
      </w:r>
      <w:r w:rsidR="00C12193" w:rsidRPr="00E32314">
        <w:rPr>
          <w:rFonts w:ascii="宋体" w:eastAsia="宋体" w:hAnsi="宋体" w:cs="Times New Roman" w:hint="eastAsia"/>
          <w:sz w:val="24"/>
          <w:szCs w:val="24"/>
        </w:rPr>
        <w:t>1</w:t>
      </w:r>
      <w:r w:rsidRPr="00E32314">
        <w:rPr>
          <w:rFonts w:ascii="宋体" w:eastAsia="宋体" w:hAnsi="宋体" w:cs="Times New Roman" w:hint="eastAsia"/>
          <w:sz w:val="24"/>
          <w:szCs w:val="24"/>
        </w:rPr>
        <w:t>讲《量子力学的诞生》课件</w:t>
      </w:r>
    </w:p>
    <w:p w14:paraId="32228629" w14:textId="18867870" w:rsidR="00812469" w:rsidRPr="00E32314" w:rsidRDefault="00A90A3B" w:rsidP="00537C1C">
      <w:pPr>
        <w:ind w:firstLineChars="200" w:firstLine="480"/>
        <w:rPr>
          <w:rFonts w:ascii="宋体" w:eastAsia="宋体" w:hAnsi="宋体" w:cs="Times New Roman"/>
          <w:sz w:val="24"/>
          <w:szCs w:val="24"/>
        </w:rPr>
      </w:pPr>
      <w:r w:rsidRPr="00E32314">
        <w:rPr>
          <w:rFonts w:ascii="宋体" w:eastAsia="宋体" w:hAnsi="宋体" w:cs="Times New Roman" w:hint="eastAsia"/>
          <w:sz w:val="24"/>
          <w:szCs w:val="24"/>
        </w:rPr>
        <w:t>附件</w:t>
      </w:r>
      <w:r w:rsidR="005B6A31" w:rsidRPr="00E32314">
        <w:rPr>
          <w:rFonts w:ascii="宋体" w:eastAsia="宋体" w:hAnsi="宋体" w:cs="Times New Roman"/>
          <w:sz w:val="24"/>
          <w:szCs w:val="24"/>
        </w:rPr>
        <w:t>2</w:t>
      </w:r>
      <w:r w:rsidRPr="00E32314">
        <w:rPr>
          <w:rFonts w:ascii="宋体" w:eastAsia="宋体" w:hAnsi="宋体" w:cs="Times New Roman" w:hint="eastAsia"/>
          <w:sz w:val="24"/>
          <w:szCs w:val="24"/>
        </w:rPr>
        <w:t>：第1讲《量子力学的诞生》讲稿</w:t>
      </w:r>
      <w:bookmarkStart w:id="0" w:name="_GoBack"/>
      <w:bookmarkEnd w:id="0"/>
    </w:p>
    <w:sectPr w:rsidR="00812469" w:rsidRPr="00E32314" w:rsidSect="00E857CF">
      <w:footerReference w:type="default" r:id="rId22"/>
      <w:pgSz w:w="11906" w:h="16838"/>
      <w:pgMar w:top="1440" w:right="1800" w:bottom="1440" w:left="1800" w:header="851" w:footer="992" w:gutter="0"/>
      <w:cols w:space="425"/>
      <w:docGrid w:type="lines"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F1A0FE" w14:textId="77777777" w:rsidR="00B01FB4" w:rsidRDefault="00B01FB4" w:rsidP="003E1C1D">
      <w:r>
        <w:separator/>
      </w:r>
    </w:p>
  </w:endnote>
  <w:endnote w:type="continuationSeparator" w:id="0">
    <w:p w14:paraId="05C47302" w14:textId="77777777" w:rsidR="00B01FB4" w:rsidRDefault="00B01FB4" w:rsidP="003E1C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9209489"/>
      <w:docPartObj>
        <w:docPartGallery w:val="Page Numbers (Bottom of Page)"/>
        <w:docPartUnique/>
      </w:docPartObj>
    </w:sdtPr>
    <w:sdtEndPr/>
    <w:sdtContent>
      <w:p w14:paraId="5903D684" w14:textId="3453B93C" w:rsidR="00FF3750" w:rsidRDefault="00FF3750">
        <w:pPr>
          <w:pStyle w:val="a4"/>
          <w:jc w:val="center"/>
        </w:pPr>
        <w:r>
          <w:fldChar w:fldCharType="begin"/>
        </w:r>
        <w:r>
          <w:instrText>PAGE   \* MERGEFORMAT</w:instrText>
        </w:r>
        <w:r>
          <w:fldChar w:fldCharType="separate"/>
        </w:r>
        <w:r w:rsidR="00537C1C" w:rsidRPr="00537C1C">
          <w:rPr>
            <w:noProof/>
            <w:lang w:val="zh-CN"/>
          </w:rPr>
          <w:t>9</w:t>
        </w:r>
        <w:r>
          <w:fldChar w:fldCharType="end"/>
        </w:r>
      </w:p>
    </w:sdtContent>
  </w:sdt>
  <w:p w14:paraId="11739D0E" w14:textId="77777777" w:rsidR="00FF3750" w:rsidRDefault="00FF375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CCBAF5" w14:textId="77777777" w:rsidR="00B01FB4" w:rsidRDefault="00B01FB4" w:rsidP="003E1C1D">
      <w:r>
        <w:separator/>
      </w:r>
    </w:p>
  </w:footnote>
  <w:footnote w:type="continuationSeparator" w:id="0">
    <w:p w14:paraId="108F7CC0" w14:textId="77777777" w:rsidR="00B01FB4" w:rsidRDefault="00B01FB4" w:rsidP="003E1C1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40"/>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2469"/>
    <w:rsid w:val="000132B8"/>
    <w:rsid w:val="0004342F"/>
    <w:rsid w:val="000846BC"/>
    <w:rsid w:val="0009006A"/>
    <w:rsid w:val="00131515"/>
    <w:rsid w:val="00154BA1"/>
    <w:rsid w:val="00166847"/>
    <w:rsid w:val="001741D9"/>
    <w:rsid w:val="001A5D17"/>
    <w:rsid w:val="001F7C4F"/>
    <w:rsid w:val="0020380A"/>
    <w:rsid w:val="002A786B"/>
    <w:rsid w:val="002B56DE"/>
    <w:rsid w:val="002E2A17"/>
    <w:rsid w:val="002E6410"/>
    <w:rsid w:val="00320613"/>
    <w:rsid w:val="003443C7"/>
    <w:rsid w:val="00352BA1"/>
    <w:rsid w:val="003675AD"/>
    <w:rsid w:val="003C69F0"/>
    <w:rsid w:val="003E1C1D"/>
    <w:rsid w:val="003E6723"/>
    <w:rsid w:val="00421091"/>
    <w:rsid w:val="00461A6A"/>
    <w:rsid w:val="004B3B61"/>
    <w:rsid w:val="00514C69"/>
    <w:rsid w:val="00521BCD"/>
    <w:rsid w:val="00537C1C"/>
    <w:rsid w:val="0059417B"/>
    <w:rsid w:val="005B3784"/>
    <w:rsid w:val="005B6A31"/>
    <w:rsid w:val="005F6225"/>
    <w:rsid w:val="006027FF"/>
    <w:rsid w:val="00646BEC"/>
    <w:rsid w:val="00662A05"/>
    <w:rsid w:val="006E51B7"/>
    <w:rsid w:val="006F0A2D"/>
    <w:rsid w:val="00710679"/>
    <w:rsid w:val="00747AE4"/>
    <w:rsid w:val="007533A5"/>
    <w:rsid w:val="00812469"/>
    <w:rsid w:val="008406A9"/>
    <w:rsid w:val="0088559D"/>
    <w:rsid w:val="008D5D52"/>
    <w:rsid w:val="008E3DE7"/>
    <w:rsid w:val="00916B18"/>
    <w:rsid w:val="009415F9"/>
    <w:rsid w:val="009657A9"/>
    <w:rsid w:val="00967637"/>
    <w:rsid w:val="00991672"/>
    <w:rsid w:val="00996B31"/>
    <w:rsid w:val="009A17DA"/>
    <w:rsid w:val="009D28CA"/>
    <w:rsid w:val="009D64D0"/>
    <w:rsid w:val="00A06AAA"/>
    <w:rsid w:val="00A6281D"/>
    <w:rsid w:val="00A90671"/>
    <w:rsid w:val="00A90A3B"/>
    <w:rsid w:val="00A93F15"/>
    <w:rsid w:val="00B01FB4"/>
    <w:rsid w:val="00B52998"/>
    <w:rsid w:val="00B94CDA"/>
    <w:rsid w:val="00BC30D2"/>
    <w:rsid w:val="00BE55AD"/>
    <w:rsid w:val="00C12193"/>
    <w:rsid w:val="00C34A85"/>
    <w:rsid w:val="00C37ED6"/>
    <w:rsid w:val="00C564A3"/>
    <w:rsid w:val="00CB44D9"/>
    <w:rsid w:val="00D04E37"/>
    <w:rsid w:val="00D11DD5"/>
    <w:rsid w:val="00D70E94"/>
    <w:rsid w:val="00D81F83"/>
    <w:rsid w:val="00D9600E"/>
    <w:rsid w:val="00DA300D"/>
    <w:rsid w:val="00DE3C61"/>
    <w:rsid w:val="00E046A2"/>
    <w:rsid w:val="00E1439D"/>
    <w:rsid w:val="00E17B58"/>
    <w:rsid w:val="00E24FDA"/>
    <w:rsid w:val="00E31208"/>
    <w:rsid w:val="00E32314"/>
    <w:rsid w:val="00E66ED6"/>
    <w:rsid w:val="00E857CF"/>
    <w:rsid w:val="00F27F63"/>
    <w:rsid w:val="00F320F3"/>
    <w:rsid w:val="00F87D88"/>
    <w:rsid w:val="00FE4B47"/>
    <w:rsid w:val="00FF37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5DF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仿宋_GB2312" w:hAnsi="Times New Roman" w:cstheme="minorBidi"/>
        <w:kern w:val="2"/>
        <w:sz w:val="28"/>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0A3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E1C1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E1C1D"/>
    <w:rPr>
      <w:sz w:val="18"/>
      <w:szCs w:val="18"/>
    </w:rPr>
  </w:style>
  <w:style w:type="paragraph" w:styleId="a4">
    <w:name w:val="footer"/>
    <w:basedOn w:val="a"/>
    <w:link w:val="Char0"/>
    <w:uiPriority w:val="99"/>
    <w:unhideWhenUsed/>
    <w:rsid w:val="003E1C1D"/>
    <w:pPr>
      <w:tabs>
        <w:tab w:val="center" w:pos="4153"/>
        <w:tab w:val="right" w:pos="8306"/>
      </w:tabs>
      <w:snapToGrid w:val="0"/>
      <w:jc w:val="left"/>
    </w:pPr>
    <w:rPr>
      <w:sz w:val="18"/>
      <w:szCs w:val="18"/>
    </w:rPr>
  </w:style>
  <w:style w:type="character" w:customStyle="1" w:styleId="Char0">
    <w:name w:val="页脚 Char"/>
    <w:basedOn w:val="a0"/>
    <w:link w:val="a4"/>
    <w:uiPriority w:val="99"/>
    <w:rsid w:val="003E1C1D"/>
    <w:rPr>
      <w:sz w:val="18"/>
      <w:szCs w:val="18"/>
    </w:rPr>
  </w:style>
  <w:style w:type="character" w:styleId="a5">
    <w:name w:val="Hyperlink"/>
    <w:basedOn w:val="a0"/>
    <w:uiPriority w:val="99"/>
    <w:unhideWhenUsed/>
    <w:rsid w:val="000846BC"/>
    <w:rPr>
      <w:color w:val="0000FF"/>
      <w:u w:val="single"/>
    </w:rPr>
  </w:style>
  <w:style w:type="character" w:customStyle="1" w:styleId="UnresolvedMention">
    <w:name w:val="Unresolved Mention"/>
    <w:basedOn w:val="a0"/>
    <w:uiPriority w:val="99"/>
    <w:semiHidden/>
    <w:unhideWhenUsed/>
    <w:rsid w:val="000846BC"/>
    <w:rPr>
      <w:color w:val="605E5C"/>
      <w:shd w:val="clear" w:color="auto" w:fill="E1DFDD"/>
    </w:rPr>
  </w:style>
  <w:style w:type="paragraph" w:styleId="a6">
    <w:name w:val="Balloon Text"/>
    <w:basedOn w:val="a"/>
    <w:link w:val="Char1"/>
    <w:uiPriority w:val="99"/>
    <w:semiHidden/>
    <w:unhideWhenUsed/>
    <w:rsid w:val="00662A05"/>
    <w:rPr>
      <w:sz w:val="18"/>
      <w:szCs w:val="18"/>
    </w:rPr>
  </w:style>
  <w:style w:type="character" w:customStyle="1" w:styleId="Char1">
    <w:name w:val="批注框文本 Char"/>
    <w:basedOn w:val="a0"/>
    <w:link w:val="a6"/>
    <w:uiPriority w:val="99"/>
    <w:semiHidden/>
    <w:rsid w:val="00662A0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仿宋_GB2312" w:hAnsi="Times New Roman" w:cstheme="minorBidi"/>
        <w:kern w:val="2"/>
        <w:sz w:val="28"/>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0A3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E1C1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E1C1D"/>
    <w:rPr>
      <w:sz w:val="18"/>
      <w:szCs w:val="18"/>
    </w:rPr>
  </w:style>
  <w:style w:type="paragraph" w:styleId="a4">
    <w:name w:val="footer"/>
    <w:basedOn w:val="a"/>
    <w:link w:val="Char0"/>
    <w:uiPriority w:val="99"/>
    <w:unhideWhenUsed/>
    <w:rsid w:val="003E1C1D"/>
    <w:pPr>
      <w:tabs>
        <w:tab w:val="center" w:pos="4153"/>
        <w:tab w:val="right" w:pos="8306"/>
      </w:tabs>
      <w:snapToGrid w:val="0"/>
      <w:jc w:val="left"/>
    </w:pPr>
    <w:rPr>
      <w:sz w:val="18"/>
      <w:szCs w:val="18"/>
    </w:rPr>
  </w:style>
  <w:style w:type="character" w:customStyle="1" w:styleId="Char0">
    <w:name w:val="页脚 Char"/>
    <w:basedOn w:val="a0"/>
    <w:link w:val="a4"/>
    <w:uiPriority w:val="99"/>
    <w:rsid w:val="003E1C1D"/>
    <w:rPr>
      <w:sz w:val="18"/>
      <w:szCs w:val="18"/>
    </w:rPr>
  </w:style>
  <w:style w:type="character" w:styleId="a5">
    <w:name w:val="Hyperlink"/>
    <w:basedOn w:val="a0"/>
    <w:uiPriority w:val="99"/>
    <w:unhideWhenUsed/>
    <w:rsid w:val="000846BC"/>
    <w:rPr>
      <w:color w:val="0000FF"/>
      <w:u w:val="single"/>
    </w:rPr>
  </w:style>
  <w:style w:type="character" w:customStyle="1" w:styleId="UnresolvedMention">
    <w:name w:val="Unresolved Mention"/>
    <w:basedOn w:val="a0"/>
    <w:uiPriority w:val="99"/>
    <w:semiHidden/>
    <w:unhideWhenUsed/>
    <w:rsid w:val="000846BC"/>
    <w:rPr>
      <w:color w:val="605E5C"/>
      <w:shd w:val="clear" w:color="auto" w:fill="E1DFDD"/>
    </w:rPr>
  </w:style>
  <w:style w:type="paragraph" w:styleId="a6">
    <w:name w:val="Balloon Text"/>
    <w:basedOn w:val="a"/>
    <w:link w:val="Char1"/>
    <w:uiPriority w:val="99"/>
    <w:semiHidden/>
    <w:unhideWhenUsed/>
    <w:rsid w:val="00662A05"/>
    <w:rPr>
      <w:sz w:val="18"/>
      <w:szCs w:val="18"/>
    </w:rPr>
  </w:style>
  <w:style w:type="character" w:customStyle="1" w:styleId="Char1">
    <w:name w:val="批注框文本 Char"/>
    <w:basedOn w:val="a0"/>
    <w:link w:val="a6"/>
    <w:uiPriority w:val="99"/>
    <w:semiHidden/>
    <w:rsid w:val="00662A0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95">
      <w:bodyDiv w:val="1"/>
      <w:marLeft w:val="0"/>
      <w:marRight w:val="0"/>
      <w:marTop w:val="0"/>
      <w:marBottom w:val="0"/>
      <w:divBdr>
        <w:top w:val="none" w:sz="0" w:space="0" w:color="auto"/>
        <w:left w:val="none" w:sz="0" w:space="0" w:color="auto"/>
        <w:bottom w:val="none" w:sz="0" w:space="0" w:color="auto"/>
        <w:right w:val="none" w:sz="0" w:space="0" w:color="auto"/>
      </w:divBdr>
    </w:div>
    <w:div w:id="707296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yperlink" Target="https://mooc1-1.chaoxing.com/mycourse/teachercourse?moocId=205622621&amp;clazzid=11318956&amp;edit=true&amp;v=0&amp;cpi=84943864" TargetMode="External"/><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xuetangx.com/courses/course-v1:TsinghuaX+20430064X+sp/abou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1ketang.com/course/1680.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76FA87-A313-4163-B260-8B8008E84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Pages>
  <Words>773</Words>
  <Characters>4407</Characters>
  <Application>Microsoft Office Word</Application>
  <DocSecurity>0</DocSecurity>
  <Lines>36</Lines>
  <Paragraphs>10</Paragraphs>
  <ScaleCrop>false</ScaleCrop>
  <Company>Microsoft</Company>
  <LinksUpToDate>false</LinksUpToDate>
  <CharactersWithSpaces>5170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WangGuo</dc:creator>
  <cp:keywords/>
  <dc:description/>
  <cp:lastModifiedBy>Windows User</cp:lastModifiedBy>
  <cp:revision>9</cp:revision>
  <dcterms:created xsi:type="dcterms:W3CDTF">2020-06-15T08:09:00Z</dcterms:created>
  <dcterms:modified xsi:type="dcterms:W3CDTF">2020-12-11T08:53:00Z</dcterms:modified>
</cp:coreProperties>
</file>